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7DB2E" w14:textId="07E8A69C" w:rsidR="003B4609" w:rsidRPr="00663D94" w:rsidRDefault="00281BB9" w:rsidP="00BA0973">
      <w:pPr>
        <w:jc w:val="both"/>
        <w:rPr>
          <w:sz w:val="4"/>
          <w:szCs w:val="4"/>
        </w:rPr>
      </w:pPr>
      <w:bookmarkStart w:id="0" w:name="_GoBack"/>
      <w:bookmarkEnd w:id="0"/>
      <w:r w:rsidRPr="00D15EC6">
        <w:rPr>
          <w:noProof/>
          <w:lang/>
        </w:rPr>
        <w:drawing>
          <wp:anchor distT="0" distB="0" distL="114300" distR="114300" simplePos="0" relativeHeight="251658240" behindDoc="0" locked="0" layoutInCell="1" allowOverlap="1" wp14:anchorId="08CFAB04" wp14:editId="21E065C9">
            <wp:simplePos x="895350" y="180975"/>
            <wp:positionH relativeFrom="column">
              <wp:align>left</wp:align>
            </wp:positionH>
            <wp:positionV relativeFrom="paragraph">
              <wp:align>top</wp:align>
            </wp:positionV>
            <wp:extent cx="2647950" cy="762000"/>
            <wp:effectExtent l="0" t="0" r="0" b="0"/>
            <wp:wrapSquare wrapText="bothSides"/>
            <wp:docPr id="1" name="Image 1" descr="C:\Users\wasal\AppData\Local\Microsoft\Windows\Temporary Internet Files\Content.Outlook\2XMXUN2C\MG-Conv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wasal\AppData\Local\Microsoft\Windows\Temporary Internet Files\Content.Outlook\2XMXUN2C\MG-Convert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7950" cy="762000"/>
                    </a:xfrm>
                    <a:prstGeom prst="rect">
                      <a:avLst/>
                    </a:prstGeom>
                    <a:noFill/>
                    <a:ln w="9525">
                      <a:noFill/>
                      <a:miter lim="800000"/>
                      <a:headEnd/>
                      <a:tailEnd/>
                    </a:ln>
                  </pic:spPr>
                </pic:pic>
              </a:graphicData>
            </a:graphic>
          </wp:anchor>
        </w:drawing>
      </w:r>
      <w:r w:rsidR="00263839">
        <w:rPr>
          <w:sz w:val="4"/>
          <w:szCs w:val="4"/>
        </w:rPr>
        <w:t xml:space="preserve"> </w:t>
      </w:r>
      <w:r w:rsidR="00803B20">
        <w:rPr>
          <w:sz w:val="16"/>
          <w:szCs w:val="16"/>
        </w:rPr>
        <w:br w:type="textWrapping" w:clear="all"/>
      </w:r>
    </w:p>
    <w:p w14:paraId="511065FA" w14:textId="77777777" w:rsidR="00870526" w:rsidRPr="00D826EF" w:rsidRDefault="00870526" w:rsidP="00D15EC6">
      <w:pPr>
        <w:tabs>
          <w:tab w:val="right" w:pos="572"/>
        </w:tabs>
        <w:jc w:val="center"/>
        <w:rPr>
          <w:b/>
          <w:bCs/>
          <w:i/>
          <w:iCs/>
          <w:sz w:val="4"/>
          <w:szCs w:val="4"/>
        </w:rPr>
      </w:pPr>
    </w:p>
    <w:p w14:paraId="7D2501BB" w14:textId="77777777" w:rsidR="00701E5E" w:rsidRDefault="00701E5E" w:rsidP="00D15EC6">
      <w:pPr>
        <w:tabs>
          <w:tab w:val="right" w:pos="572"/>
        </w:tabs>
        <w:jc w:val="center"/>
        <w:rPr>
          <w:b/>
          <w:bCs/>
          <w:i/>
          <w:iCs/>
          <w:sz w:val="28"/>
          <w:szCs w:val="28"/>
        </w:rPr>
      </w:pPr>
    </w:p>
    <w:p w14:paraId="0FC061F1" w14:textId="77777777" w:rsidR="009F7464" w:rsidRDefault="009F7464" w:rsidP="0080053B">
      <w:pPr>
        <w:rPr>
          <w:b/>
          <w:bCs/>
          <w:i/>
          <w:iCs/>
          <w:sz w:val="30"/>
          <w:szCs w:val="30"/>
        </w:rPr>
      </w:pPr>
    </w:p>
    <w:p w14:paraId="627A0987" w14:textId="77777777" w:rsidR="009F7464" w:rsidRPr="009F7464" w:rsidRDefault="00900F88" w:rsidP="009F7464">
      <w:pPr>
        <w:jc w:val="center"/>
        <w:rPr>
          <w:rFonts w:asciiTheme="majorBidi" w:hAnsiTheme="majorBidi" w:cstheme="majorBidi"/>
          <w:b/>
          <w:bCs/>
          <w:i/>
          <w:iCs/>
          <w:sz w:val="30"/>
          <w:szCs w:val="30"/>
          <w:u w:val="single"/>
        </w:rPr>
      </w:pPr>
      <w:r>
        <w:rPr>
          <w:rFonts w:asciiTheme="majorBidi" w:hAnsiTheme="majorBidi" w:cstheme="majorBidi"/>
          <w:b/>
          <w:bCs/>
          <w:i/>
          <w:iCs/>
          <w:sz w:val="30"/>
          <w:szCs w:val="30"/>
          <w:u w:val="single"/>
        </w:rPr>
        <w:t>A</w:t>
      </w:r>
      <w:r w:rsidR="009F7464" w:rsidRPr="009F7464">
        <w:rPr>
          <w:rFonts w:asciiTheme="majorBidi" w:hAnsiTheme="majorBidi" w:cstheme="majorBidi"/>
          <w:b/>
          <w:bCs/>
          <w:i/>
          <w:iCs/>
          <w:sz w:val="30"/>
          <w:szCs w:val="30"/>
          <w:u w:val="single"/>
        </w:rPr>
        <w:t>SSEMBLEE GENERALE EXTRAORDINAIRE</w:t>
      </w:r>
    </w:p>
    <w:p w14:paraId="7ECC7BF9" w14:textId="77777777" w:rsidR="009F7464" w:rsidRDefault="009F7464" w:rsidP="009F7464">
      <w:pPr>
        <w:jc w:val="center"/>
        <w:rPr>
          <w:rFonts w:asciiTheme="majorBidi" w:hAnsiTheme="majorBidi" w:cstheme="majorBidi"/>
          <w:b/>
          <w:bCs/>
          <w:i/>
          <w:iCs/>
          <w:sz w:val="30"/>
          <w:szCs w:val="30"/>
          <w:u w:val="single"/>
        </w:rPr>
      </w:pPr>
      <w:r w:rsidRPr="009F7464">
        <w:rPr>
          <w:rFonts w:asciiTheme="majorBidi" w:hAnsiTheme="majorBidi" w:cstheme="majorBidi"/>
          <w:b/>
          <w:bCs/>
          <w:i/>
          <w:iCs/>
          <w:sz w:val="30"/>
          <w:szCs w:val="30"/>
          <w:u w:val="single"/>
        </w:rPr>
        <w:t xml:space="preserve">DU </w:t>
      </w:r>
      <w:r w:rsidR="00900F88">
        <w:rPr>
          <w:rFonts w:asciiTheme="majorBidi" w:hAnsiTheme="majorBidi" w:cstheme="majorBidi"/>
          <w:b/>
          <w:bCs/>
          <w:i/>
          <w:iCs/>
          <w:sz w:val="30"/>
          <w:szCs w:val="30"/>
          <w:u w:val="single"/>
        </w:rPr>
        <w:t>15 DECEMBRE</w:t>
      </w:r>
      <w:r w:rsidRPr="009F7464">
        <w:rPr>
          <w:rFonts w:asciiTheme="majorBidi" w:hAnsiTheme="majorBidi" w:cstheme="majorBidi"/>
          <w:b/>
          <w:bCs/>
          <w:i/>
          <w:iCs/>
          <w:sz w:val="30"/>
          <w:szCs w:val="30"/>
          <w:u w:val="single"/>
        </w:rPr>
        <w:t xml:space="preserve"> 2017</w:t>
      </w:r>
    </w:p>
    <w:p w14:paraId="242DB79C" w14:textId="77777777" w:rsidR="00C01FF3" w:rsidRPr="009F7464" w:rsidRDefault="00C01FF3" w:rsidP="009F7464">
      <w:pPr>
        <w:jc w:val="center"/>
        <w:rPr>
          <w:rFonts w:asciiTheme="majorBidi" w:hAnsiTheme="majorBidi" w:cstheme="majorBidi"/>
          <w:b/>
          <w:bCs/>
          <w:i/>
          <w:iCs/>
          <w:sz w:val="30"/>
          <w:szCs w:val="30"/>
          <w:u w:val="single"/>
        </w:rPr>
      </w:pPr>
    </w:p>
    <w:p w14:paraId="05BCE9EF" w14:textId="77777777" w:rsidR="009F7464" w:rsidRDefault="009F7464" w:rsidP="009F7464">
      <w:pPr>
        <w:jc w:val="center"/>
        <w:rPr>
          <w:rFonts w:asciiTheme="majorBidi" w:hAnsiTheme="majorBidi" w:cstheme="majorBidi"/>
          <w:b/>
          <w:bCs/>
          <w:i/>
          <w:iCs/>
          <w:sz w:val="30"/>
          <w:szCs w:val="30"/>
          <w:u w:val="single"/>
        </w:rPr>
      </w:pPr>
      <w:r w:rsidRPr="009F7464">
        <w:rPr>
          <w:rFonts w:asciiTheme="majorBidi" w:hAnsiTheme="majorBidi" w:cstheme="majorBidi"/>
          <w:b/>
          <w:bCs/>
          <w:i/>
          <w:iCs/>
          <w:sz w:val="30"/>
          <w:szCs w:val="30"/>
          <w:u w:val="single"/>
        </w:rPr>
        <w:t>ORDRE DU JOUR</w:t>
      </w:r>
    </w:p>
    <w:p w14:paraId="3B672DA5" w14:textId="77777777" w:rsidR="006B4D43" w:rsidRPr="009F7464" w:rsidRDefault="006B4D43" w:rsidP="009F7464">
      <w:pPr>
        <w:jc w:val="center"/>
        <w:rPr>
          <w:rFonts w:asciiTheme="majorBidi" w:hAnsiTheme="majorBidi" w:cstheme="majorBidi"/>
          <w:b/>
          <w:bCs/>
          <w:i/>
          <w:iCs/>
          <w:sz w:val="30"/>
          <w:szCs w:val="30"/>
          <w:u w:val="single"/>
        </w:rPr>
      </w:pPr>
    </w:p>
    <w:p w14:paraId="004EF926" w14:textId="77777777" w:rsidR="009F7464" w:rsidRPr="009F7464" w:rsidRDefault="009F7464" w:rsidP="0080053B">
      <w:pPr>
        <w:rPr>
          <w:b/>
          <w:bCs/>
          <w:i/>
          <w:iCs/>
          <w:sz w:val="30"/>
          <w:szCs w:val="30"/>
        </w:rPr>
      </w:pPr>
    </w:p>
    <w:p w14:paraId="70B8D0FD" w14:textId="77777777" w:rsidR="009F7464" w:rsidRPr="002F53C0" w:rsidRDefault="009F7464" w:rsidP="000202A5">
      <w:pPr>
        <w:pStyle w:val="Paragraphedeliste"/>
        <w:numPr>
          <w:ilvl w:val="0"/>
          <w:numId w:val="4"/>
        </w:numPr>
        <w:ind w:right="6"/>
        <w:jc w:val="both"/>
        <w:rPr>
          <w:rFonts w:asciiTheme="majorBidi" w:hAnsiTheme="majorBidi" w:cstheme="majorBidi"/>
          <w:b/>
          <w:bCs/>
          <w:sz w:val="30"/>
          <w:szCs w:val="30"/>
        </w:rPr>
      </w:pPr>
      <w:r w:rsidRPr="002F53C0">
        <w:rPr>
          <w:rFonts w:asciiTheme="majorBidi" w:hAnsiTheme="majorBidi" w:cstheme="majorBidi"/>
          <w:b/>
          <w:bCs/>
          <w:sz w:val="30"/>
          <w:szCs w:val="30"/>
        </w:rPr>
        <w:t>Dissociation entre les fonctions de président du conseil et de directeur général.</w:t>
      </w:r>
    </w:p>
    <w:p w14:paraId="7D365DDD" w14:textId="77777777" w:rsidR="009F7464" w:rsidRPr="002F53C0" w:rsidRDefault="009F7464" w:rsidP="002F53C0">
      <w:pPr>
        <w:pStyle w:val="Paragraphedeliste"/>
        <w:numPr>
          <w:ilvl w:val="0"/>
          <w:numId w:val="4"/>
        </w:numPr>
        <w:ind w:right="-283"/>
        <w:jc w:val="both"/>
        <w:rPr>
          <w:rFonts w:asciiTheme="majorBidi" w:hAnsiTheme="majorBidi" w:cstheme="majorBidi"/>
          <w:b/>
          <w:bCs/>
          <w:sz w:val="30"/>
          <w:szCs w:val="30"/>
        </w:rPr>
      </w:pPr>
      <w:r w:rsidRPr="002F53C0">
        <w:rPr>
          <w:rFonts w:asciiTheme="majorBidi" w:hAnsiTheme="majorBidi" w:cstheme="majorBidi"/>
          <w:b/>
          <w:bCs/>
          <w:sz w:val="30"/>
          <w:szCs w:val="30"/>
        </w:rPr>
        <w:t>Modification corrélative des statuts.</w:t>
      </w:r>
    </w:p>
    <w:p w14:paraId="29BBDB5A" w14:textId="77777777" w:rsidR="009F7464" w:rsidRPr="002F53C0" w:rsidRDefault="009F7464" w:rsidP="002F53C0">
      <w:pPr>
        <w:pStyle w:val="Paragraphedeliste"/>
        <w:numPr>
          <w:ilvl w:val="0"/>
          <w:numId w:val="4"/>
        </w:numPr>
        <w:tabs>
          <w:tab w:val="left" w:pos="2775"/>
        </w:tabs>
        <w:jc w:val="both"/>
        <w:rPr>
          <w:rFonts w:asciiTheme="majorBidi" w:hAnsiTheme="majorBidi" w:cstheme="majorBidi"/>
          <w:b/>
          <w:bCs/>
          <w:sz w:val="30"/>
          <w:szCs w:val="30"/>
        </w:rPr>
      </w:pPr>
      <w:r w:rsidRPr="002F53C0">
        <w:rPr>
          <w:rFonts w:asciiTheme="majorBidi" w:hAnsiTheme="majorBidi" w:cstheme="majorBidi"/>
          <w:b/>
          <w:bCs/>
          <w:sz w:val="30"/>
          <w:szCs w:val="30"/>
        </w:rPr>
        <w:t>Délégation de pouvoirs pour l’accomplissement des formalités légales.</w:t>
      </w:r>
    </w:p>
    <w:p w14:paraId="26DACD1C" w14:textId="77777777" w:rsidR="009F7464" w:rsidRDefault="009F7464" w:rsidP="0080053B">
      <w:pPr>
        <w:rPr>
          <w:b/>
          <w:bCs/>
          <w:i/>
          <w:iCs/>
          <w:sz w:val="30"/>
          <w:szCs w:val="30"/>
        </w:rPr>
      </w:pPr>
    </w:p>
    <w:p w14:paraId="08E9AFE5" w14:textId="24DF26AF" w:rsidR="00C01FF3" w:rsidRPr="0018199E" w:rsidRDefault="00C01FF3" w:rsidP="00C01FF3">
      <w:pPr>
        <w:tabs>
          <w:tab w:val="left" w:pos="2775"/>
        </w:tabs>
        <w:ind w:left="-426" w:right="-1141"/>
        <w:jc w:val="both"/>
        <w:rPr>
          <w:b/>
          <w:bCs/>
          <w:i/>
          <w:iCs/>
          <w:sz w:val="32"/>
          <w:szCs w:val="32"/>
          <w:lang w:eastAsia="en-US"/>
        </w:rPr>
      </w:pPr>
      <w:r w:rsidRPr="0018199E">
        <w:rPr>
          <w:rFonts w:ascii="Garamond" w:hAnsi="Garamond"/>
          <w:sz w:val="28"/>
          <w:szCs w:val="28"/>
          <w:lang w:eastAsia="en-US"/>
        </w:rPr>
        <w:t xml:space="preserve"> </w:t>
      </w:r>
      <w:r w:rsidRPr="0018199E">
        <w:rPr>
          <w:rFonts w:ascii="Garamond" w:hAnsi="Garamond"/>
          <w:b/>
          <w:bCs/>
          <w:i/>
          <w:iCs/>
          <w:sz w:val="32"/>
          <w:szCs w:val="32"/>
          <w:shd w:val="clear" w:color="auto" w:fill="FFFFFF"/>
          <w:lang w:eastAsia="en-US"/>
        </w:rPr>
        <w:t xml:space="preserve">                         </w:t>
      </w:r>
      <w:r>
        <w:rPr>
          <w:rFonts w:ascii="Garamond" w:hAnsi="Garamond"/>
          <w:b/>
          <w:bCs/>
          <w:i/>
          <w:iCs/>
          <w:sz w:val="32"/>
          <w:szCs w:val="32"/>
          <w:shd w:val="clear" w:color="auto" w:fill="FFFFFF"/>
          <w:lang w:eastAsia="en-US"/>
        </w:rPr>
        <w:t xml:space="preserve">        </w:t>
      </w:r>
      <w:r w:rsidR="0099793B">
        <w:rPr>
          <w:rFonts w:ascii="Garamond" w:hAnsi="Garamond"/>
          <w:b/>
          <w:bCs/>
          <w:i/>
          <w:iCs/>
          <w:sz w:val="32"/>
          <w:szCs w:val="32"/>
          <w:shd w:val="clear" w:color="auto" w:fill="FFFFFF"/>
          <w:lang w:eastAsia="en-US"/>
        </w:rPr>
        <w:t xml:space="preserve"> </w:t>
      </w:r>
      <w:r>
        <w:rPr>
          <w:rFonts w:ascii="Garamond" w:hAnsi="Garamond"/>
          <w:b/>
          <w:bCs/>
          <w:i/>
          <w:iCs/>
          <w:sz w:val="32"/>
          <w:szCs w:val="32"/>
          <w:shd w:val="clear" w:color="auto" w:fill="FFFFFF"/>
          <w:lang w:eastAsia="en-US"/>
        </w:rPr>
        <w:t xml:space="preserve">  </w:t>
      </w:r>
      <w:r w:rsidRPr="0018199E">
        <w:rPr>
          <w:rFonts w:ascii="Garamond" w:hAnsi="Garamond"/>
          <w:b/>
          <w:bCs/>
          <w:i/>
          <w:iCs/>
          <w:sz w:val="32"/>
          <w:szCs w:val="32"/>
          <w:shd w:val="clear" w:color="auto" w:fill="FFFFFF"/>
          <w:lang w:eastAsia="en-US"/>
        </w:rPr>
        <w:t xml:space="preserve">  </w:t>
      </w:r>
      <w:r w:rsidRPr="0018199E">
        <w:rPr>
          <w:b/>
          <w:bCs/>
          <w:i/>
          <w:iCs/>
          <w:sz w:val="32"/>
          <w:szCs w:val="32"/>
          <w:u w:val="single"/>
          <w:shd w:val="clear" w:color="auto" w:fill="FFFFFF"/>
          <w:lang w:eastAsia="en-US"/>
        </w:rPr>
        <w:t>LES RESOLUTIONS ADOPTEES</w:t>
      </w:r>
    </w:p>
    <w:p w14:paraId="3559B204" w14:textId="77777777" w:rsidR="00813D57" w:rsidRDefault="00813D57" w:rsidP="00813D57">
      <w:pPr>
        <w:jc w:val="center"/>
        <w:rPr>
          <w:rFonts w:cs="Calibri"/>
          <w:b/>
          <w:bCs/>
          <w:i/>
          <w:iCs/>
          <w:sz w:val="28"/>
          <w:szCs w:val="28"/>
          <w:u w:val="single"/>
        </w:rPr>
      </w:pPr>
    </w:p>
    <w:p w14:paraId="4D0F174C" w14:textId="77777777" w:rsidR="00813D57" w:rsidRPr="00503433" w:rsidRDefault="00813D57" w:rsidP="00813D57">
      <w:pPr>
        <w:jc w:val="center"/>
        <w:rPr>
          <w:rFonts w:cs="Calibri"/>
          <w:b/>
          <w:bCs/>
          <w:i/>
          <w:iCs/>
          <w:sz w:val="28"/>
          <w:szCs w:val="28"/>
          <w:u w:val="single"/>
        </w:rPr>
      </w:pPr>
      <w:r w:rsidRPr="00503433">
        <w:rPr>
          <w:rFonts w:cs="Calibri"/>
          <w:b/>
          <w:bCs/>
          <w:i/>
          <w:iCs/>
          <w:sz w:val="28"/>
          <w:szCs w:val="28"/>
          <w:u w:val="single"/>
        </w:rPr>
        <w:t>PREMIERE  RESOLUTION</w:t>
      </w:r>
    </w:p>
    <w:p w14:paraId="56FDA243" w14:textId="77777777" w:rsidR="00813D57" w:rsidRDefault="00813D57" w:rsidP="00813D57">
      <w:pPr>
        <w:rPr>
          <w:b/>
          <w:bCs/>
          <w:i/>
          <w:iCs/>
          <w:sz w:val="30"/>
          <w:szCs w:val="30"/>
        </w:rPr>
      </w:pPr>
    </w:p>
    <w:p w14:paraId="5B46D482" w14:textId="77777777" w:rsidR="00813D57" w:rsidRPr="00420F5D" w:rsidRDefault="00813D57" w:rsidP="00813D57">
      <w:pPr>
        <w:ind w:right="6" w:firstLine="142"/>
        <w:jc w:val="both"/>
        <w:rPr>
          <w:rFonts w:cs="Calibri"/>
          <w:sz w:val="30"/>
          <w:szCs w:val="30"/>
        </w:rPr>
      </w:pPr>
      <w:r w:rsidRPr="002473D7">
        <w:rPr>
          <w:rFonts w:cs="Calibri"/>
          <w:sz w:val="28"/>
          <w:szCs w:val="28"/>
        </w:rPr>
        <w:t xml:space="preserve">       </w:t>
      </w:r>
      <w:r>
        <w:rPr>
          <w:rFonts w:cs="Calibri"/>
          <w:sz w:val="30"/>
          <w:szCs w:val="30"/>
        </w:rPr>
        <w:t>L</w:t>
      </w:r>
      <w:r w:rsidRPr="00420F5D">
        <w:rPr>
          <w:rFonts w:cs="Calibri"/>
          <w:sz w:val="30"/>
          <w:szCs w:val="30"/>
        </w:rPr>
        <w:t xml:space="preserve">’assemblée générale extraordinaire décide de dissocier </w:t>
      </w:r>
      <w:r w:rsidRPr="00420F5D">
        <w:rPr>
          <w:sz w:val="30"/>
          <w:szCs w:val="30"/>
        </w:rPr>
        <w:t xml:space="preserve">les fonctions de président du </w:t>
      </w:r>
      <w:r>
        <w:rPr>
          <w:sz w:val="30"/>
          <w:szCs w:val="30"/>
        </w:rPr>
        <w:t>conseil et de directeur général de la société.</w:t>
      </w:r>
    </w:p>
    <w:p w14:paraId="4147DCAE" w14:textId="77777777" w:rsidR="00597FCF" w:rsidRPr="00597FCF" w:rsidRDefault="00597FCF" w:rsidP="00597FCF">
      <w:pPr>
        <w:tabs>
          <w:tab w:val="left" w:pos="2775"/>
        </w:tabs>
        <w:spacing w:line="276" w:lineRule="auto"/>
        <w:ind w:left="-1134" w:right="-5" w:firstLine="850"/>
        <w:jc w:val="right"/>
        <w:rPr>
          <w:b/>
          <w:bCs/>
          <w:sz w:val="30"/>
          <w:szCs w:val="30"/>
        </w:rPr>
      </w:pPr>
      <w:r w:rsidRPr="00597FCF">
        <w:rPr>
          <w:b/>
          <w:bCs/>
          <w:sz w:val="30"/>
          <w:szCs w:val="30"/>
        </w:rPr>
        <w:t xml:space="preserve">      Mise aux voix, cette résolution est adoptée à l’unanimité des présents </w:t>
      </w:r>
    </w:p>
    <w:p w14:paraId="63111868" w14:textId="77777777" w:rsidR="00813D57" w:rsidRDefault="00813D57" w:rsidP="00813D57">
      <w:pPr>
        <w:jc w:val="center"/>
        <w:rPr>
          <w:rFonts w:cs="Calibri"/>
          <w:b/>
          <w:bCs/>
          <w:i/>
          <w:iCs/>
          <w:sz w:val="28"/>
          <w:szCs w:val="28"/>
          <w:u w:val="single"/>
        </w:rPr>
      </w:pPr>
    </w:p>
    <w:p w14:paraId="21E23EED" w14:textId="77777777" w:rsidR="00813D57" w:rsidRDefault="00813D57" w:rsidP="00813D57">
      <w:pPr>
        <w:jc w:val="center"/>
        <w:rPr>
          <w:rFonts w:cs="Calibri"/>
          <w:b/>
          <w:bCs/>
          <w:i/>
          <w:iCs/>
          <w:sz w:val="28"/>
          <w:szCs w:val="28"/>
          <w:u w:val="single"/>
        </w:rPr>
      </w:pPr>
      <w:r w:rsidRPr="00503433">
        <w:rPr>
          <w:rFonts w:cs="Calibri"/>
          <w:b/>
          <w:bCs/>
          <w:i/>
          <w:iCs/>
          <w:sz w:val="28"/>
          <w:szCs w:val="28"/>
          <w:u w:val="single"/>
        </w:rPr>
        <w:t>DEUXIEME RESOLUTION</w:t>
      </w:r>
    </w:p>
    <w:p w14:paraId="7F94C836" w14:textId="77777777" w:rsidR="00813D57" w:rsidRDefault="00813D57" w:rsidP="00813D57">
      <w:pPr>
        <w:jc w:val="center"/>
        <w:rPr>
          <w:rFonts w:cs="Calibri"/>
          <w:b/>
          <w:bCs/>
          <w:i/>
          <w:iCs/>
          <w:sz w:val="28"/>
          <w:szCs w:val="28"/>
          <w:u w:val="single"/>
        </w:rPr>
      </w:pPr>
    </w:p>
    <w:p w14:paraId="09D1AFB7" w14:textId="77777777" w:rsidR="00813D57" w:rsidRPr="00420F5D" w:rsidRDefault="00813D57" w:rsidP="00813D57">
      <w:pPr>
        <w:ind w:right="6"/>
        <w:jc w:val="both"/>
        <w:rPr>
          <w:rFonts w:cs="Calibri"/>
          <w:sz w:val="30"/>
          <w:szCs w:val="30"/>
        </w:rPr>
      </w:pPr>
      <w:r>
        <w:rPr>
          <w:rFonts w:cs="Calibri"/>
          <w:sz w:val="28"/>
          <w:szCs w:val="28"/>
        </w:rPr>
        <w:t xml:space="preserve">       </w:t>
      </w:r>
      <w:r>
        <w:rPr>
          <w:rFonts w:cs="Calibri"/>
          <w:sz w:val="30"/>
          <w:szCs w:val="30"/>
        </w:rPr>
        <w:t>En conséquence de la</w:t>
      </w:r>
      <w:r w:rsidRPr="005B06F2">
        <w:rPr>
          <w:rFonts w:cs="Calibri"/>
          <w:sz w:val="30"/>
          <w:szCs w:val="30"/>
        </w:rPr>
        <w:t xml:space="preserve"> </w:t>
      </w:r>
      <w:r w:rsidRPr="00420F5D">
        <w:rPr>
          <w:rFonts w:cs="Calibri"/>
          <w:sz w:val="30"/>
          <w:szCs w:val="30"/>
        </w:rPr>
        <w:t>précédente</w:t>
      </w:r>
      <w:r>
        <w:rPr>
          <w:rFonts w:cs="Calibri"/>
          <w:sz w:val="30"/>
          <w:szCs w:val="30"/>
        </w:rPr>
        <w:t xml:space="preserve"> </w:t>
      </w:r>
      <w:r w:rsidRPr="00420F5D">
        <w:rPr>
          <w:rFonts w:cs="Calibri"/>
          <w:sz w:val="30"/>
          <w:szCs w:val="30"/>
        </w:rPr>
        <w:t>décision, l’assemblée générale extraordinaire décide la modification corrélative des articles des statuts comme suit :</w:t>
      </w:r>
    </w:p>
    <w:p w14:paraId="4C4EA8C4" w14:textId="77777777" w:rsidR="00813D57" w:rsidRPr="00420F5D" w:rsidRDefault="00813D57" w:rsidP="00813D57">
      <w:pPr>
        <w:jc w:val="both"/>
        <w:rPr>
          <w:rFonts w:cs="Calibri"/>
          <w:sz w:val="30"/>
          <w:szCs w:val="30"/>
        </w:rPr>
      </w:pPr>
    </w:p>
    <w:p w14:paraId="00AD4445" w14:textId="77777777" w:rsidR="00813D57" w:rsidRPr="007C10D3" w:rsidRDefault="00813D57" w:rsidP="00813D57">
      <w:pPr>
        <w:pStyle w:val="Corpsdetexte"/>
        <w:ind w:right="-664"/>
        <w:jc w:val="lowKashida"/>
        <w:rPr>
          <w:b/>
          <w:bCs/>
          <w:sz w:val="30"/>
          <w:szCs w:val="30"/>
        </w:rPr>
      </w:pPr>
      <w:r w:rsidRPr="000F77EC">
        <w:rPr>
          <w:b/>
          <w:bCs/>
          <w:sz w:val="30"/>
          <w:szCs w:val="30"/>
        </w:rPr>
        <w:t xml:space="preserve">  </w:t>
      </w:r>
      <w:r w:rsidRPr="00DA081C">
        <w:rPr>
          <w:b/>
          <w:bCs/>
          <w:sz w:val="30"/>
          <w:szCs w:val="30"/>
          <w:u w:val="single"/>
        </w:rPr>
        <w:t>ARTICLE 20</w:t>
      </w:r>
      <w:r w:rsidRPr="00DA081C">
        <w:rPr>
          <w:b/>
          <w:bCs/>
          <w:sz w:val="30"/>
          <w:szCs w:val="30"/>
        </w:rPr>
        <w:t xml:space="preserve">: </w:t>
      </w:r>
      <w:r w:rsidRPr="00606BDA">
        <w:rPr>
          <w:b/>
          <w:bCs/>
          <w:sz w:val="30"/>
          <w:szCs w:val="30"/>
        </w:rPr>
        <w:t>PRESIDENCE ET B</w:t>
      </w:r>
      <w:r w:rsidRPr="00DA081C">
        <w:rPr>
          <w:b/>
          <w:bCs/>
          <w:sz w:val="30"/>
          <w:szCs w:val="30"/>
        </w:rPr>
        <w:t xml:space="preserve">UREAU DU CONSEIL </w:t>
      </w:r>
    </w:p>
    <w:p w14:paraId="1220AF1C" w14:textId="77777777" w:rsidR="00813D57" w:rsidRPr="007C10D3" w:rsidRDefault="00813D57" w:rsidP="00813D57">
      <w:pPr>
        <w:pStyle w:val="Corpsdetexte"/>
        <w:ind w:right="6"/>
        <w:jc w:val="both"/>
        <w:rPr>
          <w:sz w:val="30"/>
          <w:szCs w:val="30"/>
        </w:rPr>
      </w:pPr>
      <w:r w:rsidRPr="007C10D3">
        <w:rPr>
          <w:sz w:val="30"/>
          <w:szCs w:val="30"/>
        </w:rPr>
        <w:tab/>
        <w:t> </w:t>
      </w:r>
      <w:r>
        <w:rPr>
          <w:sz w:val="30"/>
          <w:szCs w:val="30"/>
        </w:rPr>
        <w:t>L</w:t>
      </w:r>
      <w:r w:rsidRPr="007C10D3">
        <w:rPr>
          <w:sz w:val="30"/>
          <w:szCs w:val="30"/>
        </w:rPr>
        <w:t xml:space="preserve">e conseil d’administration nomme parmi ses membres </w:t>
      </w:r>
      <w:r>
        <w:rPr>
          <w:sz w:val="30"/>
          <w:szCs w:val="30"/>
        </w:rPr>
        <w:t>un p</w:t>
      </w:r>
      <w:r w:rsidRPr="007C10D3">
        <w:rPr>
          <w:sz w:val="30"/>
          <w:szCs w:val="30"/>
        </w:rPr>
        <w:t xml:space="preserve">résident qui peut toujours être réélu ; le président </w:t>
      </w:r>
      <w:r>
        <w:rPr>
          <w:sz w:val="30"/>
          <w:szCs w:val="30"/>
        </w:rPr>
        <w:t>exerce</w:t>
      </w:r>
      <w:r w:rsidRPr="007C10D3">
        <w:rPr>
          <w:sz w:val="30"/>
          <w:szCs w:val="30"/>
        </w:rPr>
        <w:t xml:space="preserve"> ses fonctions pendant toute la durée de son mandat d’administrateur.</w:t>
      </w:r>
    </w:p>
    <w:p w14:paraId="0AEA86D0" w14:textId="77777777" w:rsidR="00813D57" w:rsidRPr="007C10D3" w:rsidRDefault="00813D57" w:rsidP="00813D57">
      <w:pPr>
        <w:pStyle w:val="Corpsdetexte"/>
        <w:ind w:right="-664" w:firstLine="720"/>
        <w:jc w:val="both"/>
        <w:rPr>
          <w:sz w:val="30"/>
          <w:szCs w:val="30"/>
        </w:rPr>
      </w:pPr>
      <w:r>
        <w:rPr>
          <w:sz w:val="30"/>
          <w:szCs w:val="30"/>
        </w:rPr>
        <w:t>Le p</w:t>
      </w:r>
      <w:r w:rsidRPr="007C10D3">
        <w:rPr>
          <w:sz w:val="30"/>
          <w:szCs w:val="30"/>
        </w:rPr>
        <w:t xml:space="preserve">résident doit être une personne physique. </w:t>
      </w:r>
    </w:p>
    <w:p w14:paraId="62429D09" w14:textId="77777777" w:rsidR="00813D57" w:rsidRDefault="00813D57" w:rsidP="00813D57">
      <w:pPr>
        <w:pStyle w:val="Corpsdetexte"/>
        <w:ind w:right="126"/>
        <w:jc w:val="both"/>
        <w:rPr>
          <w:sz w:val="30"/>
          <w:szCs w:val="30"/>
        </w:rPr>
      </w:pPr>
      <w:r>
        <w:rPr>
          <w:sz w:val="30"/>
          <w:szCs w:val="30"/>
        </w:rPr>
        <w:t xml:space="preserve">          </w:t>
      </w:r>
      <w:r w:rsidRPr="007C10D3">
        <w:rPr>
          <w:sz w:val="30"/>
          <w:szCs w:val="30"/>
        </w:rPr>
        <w:t>Il a pour mission de présider les séances du conseil d’administration et les réu</w:t>
      </w:r>
      <w:r>
        <w:rPr>
          <w:sz w:val="30"/>
          <w:szCs w:val="30"/>
        </w:rPr>
        <w:t>nions des assemblées générales.</w:t>
      </w:r>
    </w:p>
    <w:p w14:paraId="308F3EB2" w14:textId="77777777" w:rsidR="00813D57" w:rsidRPr="007C10D3" w:rsidRDefault="00813D57" w:rsidP="00813D57">
      <w:pPr>
        <w:pStyle w:val="Corpsdetexte"/>
        <w:ind w:right="126"/>
        <w:jc w:val="both"/>
        <w:rPr>
          <w:sz w:val="30"/>
          <w:szCs w:val="30"/>
        </w:rPr>
      </w:pPr>
      <w:r>
        <w:rPr>
          <w:sz w:val="30"/>
          <w:szCs w:val="30"/>
        </w:rPr>
        <w:t xml:space="preserve">        Le président du conseil d’administration propose l’ordre du jour du conseil, le convoque, et veille à la réalisation des options arrêtées par le conseil.</w:t>
      </w:r>
    </w:p>
    <w:p w14:paraId="0264FB59" w14:textId="77777777" w:rsidR="00813D57" w:rsidRDefault="00813D57" w:rsidP="00813D57">
      <w:pPr>
        <w:pStyle w:val="Corpsdetexte"/>
        <w:ind w:right="6" w:firstLine="720"/>
        <w:jc w:val="both"/>
        <w:rPr>
          <w:sz w:val="30"/>
          <w:szCs w:val="30"/>
        </w:rPr>
      </w:pPr>
      <w:r w:rsidRPr="007C10D3">
        <w:rPr>
          <w:sz w:val="30"/>
          <w:szCs w:val="30"/>
        </w:rPr>
        <w:t xml:space="preserve">En cas d’absence du </w:t>
      </w:r>
      <w:r>
        <w:rPr>
          <w:sz w:val="30"/>
          <w:szCs w:val="30"/>
        </w:rPr>
        <w:t>p</w:t>
      </w:r>
      <w:r w:rsidRPr="007C10D3">
        <w:rPr>
          <w:sz w:val="30"/>
          <w:szCs w:val="30"/>
        </w:rPr>
        <w:t>résident, le conseil désigne celui des membres présents qui remplira les fonctions de président.</w:t>
      </w:r>
    </w:p>
    <w:p w14:paraId="6CC3431C" w14:textId="77777777" w:rsidR="00813D57" w:rsidRDefault="00813D57" w:rsidP="00813D57">
      <w:pPr>
        <w:pStyle w:val="Corpsdetexte"/>
        <w:ind w:right="6" w:firstLine="720"/>
        <w:jc w:val="both"/>
        <w:rPr>
          <w:sz w:val="30"/>
          <w:szCs w:val="30"/>
        </w:rPr>
      </w:pPr>
    </w:p>
    <w:p w14:paraId="19F2736C" w14:textId="77777777" w:rsidR="00813D57" w:rsidRDefault="00813D57" w:rsidP="00813D57">
      <w:pPr>
        <w:pStyle w:val="Corpsdetexte"/>
        <w:ind w:right="6" w:firstLine="720"/>
        <w:jc w:val="both"/>
        <w:rPr>
          <w:sz w:val="30"/>
          <w:szCs w:val="30"/>
        </w:rPr>
      </w:pPr>
    </w:p>
    <w:p w14:paraId="770B4026" w14:textId="77777777" w:rsidR="00813D57" w:rsidRDefault="00813D57" w:rsidP="00813D57">
      <w:pPr>
        <w:pStyle w:val="Corpsdetexte"/>
        <w:ind w:right="6" w:firstLine="720"/>
        <w:jc w:val="both"/>
        <w:rPr>
          <w:sz w:val="30"/>
          <w:szCs w:val="30"/>
        </w:rPr>
      </w:pPr>
      <w:r w:rsidRPr="00DA081C">
        <w:rPr>
          <w:sz w:val="30"/>
          <w:szCs w:val="30"/>
        </w:rPr>
        <w:t>Le conseil choisit aussi la personne devant remplir les fonctions de secrétaire</w:t>
      </w:r>
      <w:r>
        <w:rPr>
          <w:sz w:val="30"/>
          <w:szCs w:val="30"/>
        </w:rPr>
        <w:t>,</w:t>
      </w:r>
      <w:r w:rsidRPr="00DA081C">
        <w:rPr>
          <w:sz w:val="30"/>
          <w:szCs w:val="30"/>
        </w:rPr>
        <w:t xml:space="preserve"> </w:t>
      </w:r>
      <w:r>
        <w:rPr>
          <w:sz w:val="30"/>
          <w:szCs w:val="30"/>
        </w:rPr>
        <w:t xml:space="preserve">    qui</w:t>
      </w:r>
      <w:r w:rsidRPr="00DA081C">
        <w:rPr>
          <w:sz w:val="30"/>
          <w:szCs w:val="30"/>
        </w:rPr>
        <w:t xml:space="preserve"> peut être prise même en dehors des actionnaires.</w:t>
      </w:r>
      <w:r>
        <w:rPr>
          <w:sz w:val="30"/>
          <w:szCs w:val="30"/>
        </w:rPr>
        <w:t> </w:t>
      </w:r>
    </w:p>
    <w:p w14:paraId="7402D12D" w14:textId="77777777" w:rsidR="00813D57" w:rsidRDefault="00813D57" w:rsidP="00813D57">
      <w:pPr>
        <w:pStyle w:val="Corpsdetexte"/>
        <w:ind w:left="142" w:right="141"/>
        <w:jc w:val="lowKashida"/>
        <w:rPr>
          <w:b/>
          <w:bCs/>
          <w:sz w:val="30"/>
          <w:szCs w:val="30"/>
        </w:rPr>
      </w:pPr>
      <w:r w:rsidRPr="003B12B0">
        <w:rPr>
          <w:b/>
          <w:bCs/>
          <w:sz w:val="30"/>
          <w:szCs w:val="30"/>
          <w:u w:val="single"/>
        </w:rPr>
        <w:t>ARTICLE 24</w:t>
      </w:r>
      <w:r w:rsidRPr="003B12B0">
        <w:rPr>
          <w:b/>
          <w:bCs/>
          <w:sz w:val="30"/>
          <w:szCs w:val="30"/>
        </w:rPr>
        <w:t xml:space="preserve"> : DIRECTION DE LA SOCIETE- </w:t>
      </w:r>
    </w:p>
    <w:p w14:paraId="2B1FABED" w14:textId="77777777" w:rsidR="00813D57" w:rsidRDefault="00813D57" w:rsidP="00813D57">
      <w:pPr>
        <w:pStyle w:val="Corpsdetexte"/>
        <w:ind w:left="1558" w:right="141" w:firstLine="566"/>
        <w:jc w:val="lowKashida"/>
        <w:rPr>
          <w:b/>
          <w:bCs/>
          <w:sz w:val="30"/>
          <w:szCs w:val="30"/>
        </w:rPr>
      </w:pPr>
      <w:r w:rsidRPr="003B12B0">
        <w:rPr>
          <w:b/>
          <w:bCs/>
          <w:sz w:val="30"/>
          <w:szCs w:val="30"/>
        </w:rPr>
        <w:t>DELEGATION DE POUVOIRS</w:t>
      </w:r>
    </w:p>
    <w:p w14:paraId="7913713F" w14:textId="77777777" w:rsidR="00813D57" w:rsidRPr="003E217C" w:rsidRDefault="00813D57" w:rsidP="00813D57">
      <w:pPr>
        <w:pStyle w:val="Corpsdetexte"/>
        <w:ind w:left="1558" w:right="141" w:firstLine="566"/>
        <w:jc w:val="lowKashida"/>
        <w:rPr>
          <w:b/>
          <w:bCs/>
          <w:sz w:val="4"/>
          <w:szCs w:val="4"/>
        </w:rPr>
      </w:pPr>
    </w:p>
    <w:p w14:paraId="79EC6908" w14:textId="77777777" w:rsidR="00813D57" w:rsidRDefault="00813D57" w:rsidP="00813D57">
      <w:pPr>
        <w:pStyle w:val="Corpsdetexte"/>
        <w:ind w:right="141" w:firstLine="720"/>
        <w:jc w:val="lowKashida"/>
        <w:rPr>
          <w:sz w:val="30"/>
          <w:szCs w:val="30"/>
        </w:rPr>
      </w:pPr>
      <w:r>
        <w:rPr>
          <w:sz w:val="30"/>
          <w:szCs w:val="30"/>
        </w:rPr>
        <w:t>Le conseil désigne pour une durée déterminée le directeur général de la société.</w:t>
      </w:r>
    </w:p>
    <w:p w14:paraId="7D864E84" w14:textId="77777777" w:rsidR="00813D57" w:rsidRDefault="00813D57" w:rsidP="00813D57">
      <w:pPr>
        <w:pStyle w:val="Corpsdetexte"/>
        <w:ind w:right="-2" w:firstLine="720"/>
        <w:jc w:val="lowKashida"/>
        <w:rPr>
          <w:sz w:val="30"/>
          <w:szCs w:val="30"/>
        </w:rPr>
      </w:pPr>
      <w:r>
        <w:rPr>
          <w:sz w:val="30"/>
          <w:szCs w:val="30"/>
        </w:rPr>
        <w:t>Le directeur général doit être une personne physique.</w:t>
      </w:r>
    </w:p>
    <w:p w14:paraId="247F0C79" w14:textId="77777777" w:rsidR="00813D57" w:rsidRPr="003B12B0" w:rsidRDefault="00813D57" w:rsidP="00813D57">
      <w:pPr>
        <w:pStyle w:val="Corpsdetexte"/>
        <w:ind w:right="6" w:firstLine="720"/>
        <w:jc w:val="lowKashida"/>
        <w:rPr>
          <w:sz w:val="30"/>
          <w:szCs w:val="30"/>
        </w:rPr>
      </w:pPr>
      <w:r w:rsidRPr="003B12B0">
        <w:rPr>
          <w:sz w:val="30"/>
          <w:szCs w:val="30"/>
        </w:rPr>
        <w:t xml:space="preserve">Le </w:t>
      </w:r>
      <w:r>
        <w:rPr>
          <w:sz w:val="30"/>
          <w:szCs w:val="30"/>
        </w:rPr>
        <w:t>directeur général</w:t>
      </w:r>
      <w:r w:rsidRPr="003B12B0">
        <w:rPr>
          <w:sz w:val="30"/>
          <w:szCs w:val="30"/>
        </w:rPr>
        <w:t xml:space="preserve"> assure sous sa responsabilité la direction générale de la société. Il représente la société d</w:t>
      </w:r>
      <w:r>
        <w:rPr>
          <w:sz w:val="30"/>
          <w:szCs w:val="30"/>
        </w:rPr>
        <w:t>ans ses rapports avec les tiers.</w:t>
      </w:r>
    </w:p>
    <w:p w14:paraId="390E54CD" w14:textId="77777777" w:rsidR="00813D57" w:rsidRPr="003B12B0" w:rsidRDefault="00813D57" w:rsidP="00813D57">
      <w:pPr>
        <w:pStyle w:val="Corpsdetexte"/>
        <w:ind w:right="6" w:firstLine="720"/>
        <w:jc w:val="lowKashida"/>
        <w:rPr>
          <w:sz w:val="30"/>
          <w:szCs w:val="30"/>
        </w:rPr>
      </w:pPr>
      <w:r w:rsidRPr="003B12B0">
        <w:rPr>
          <w:sz w:val="30"/>
          <w:szCs w:val="30"/>
        </w:rPr>
        <w:t>Sous réserve des pouvoirs appartenant aux assemblées d’actionnaires ainsi que des pouvoirs réservés au conseil d’administration,</w:t>
      </w:r>
      <w:r>
        <w:rPr>
          <w:sz w:val="30"/>
          <w:szCs w:val="30"/>
        </w:rPr>
        <w:t xml:space="preserve"> à son président,</w:t>
      </w:r>
      <w:r w:rsidRPr="003B12B0">
        <w:rPr>
          <w:sz w:val="30"/>
          <w:szCs w:val="30"/>
        </w:rPr>
        <w:t xml:space="preserve"> le </w:t>
      </w:r>
      <w:r w:rsidRPr="00FB1544">
        <w:rPr>
          <w:sz w:val="30"/>
          <w:szCs w:val="30"/>
        </w:rPr>
        <w:t xml:space="preserve">directeur général </w:t>
      </w:r>
      <w:r w:rsidRPr="003B12B0">
        <w:rPr>
          <w:sz w:val="30"/>
          <w:szCs w:val="30"/>
        </w:rPr>
        <w:t>est investi des pouvoirs les plus étendus pour agir en toute circonstance au nom de la société et ce da</w:t>
      </w:r>
      <w:r>
        <w:rPr>
          <w:sz w:val="30"/>
          <w:szCs w:val="30"/>
        </w:rPr>
        <w:t>ns la limite de l’objet social.</w:t>
      </w:r>
    </w:p>
    <w:p w14:paraId="75D803F4" w14:textId="77777777" w:rsidR="00813D57" w:rsidRDefault="00813D57" w:rsidP="00813D57">
      <w:pPr>
        <w:pStyle w:val="Corpsdetexte"/>
        <w:ind w:right="6" w:firstLine="720"/>
        <w:jc w:val="lowKashida"/>
        <w:rPr>
          <w:sz w:val="30"/>
          <w:szCs w:val="30"/>
        </w:rPr>
      </w:pPr>
      <w:r>
        <w:rPr>
          <w:sz w:val="30"/>
          <w:szCs w:val="30"/>
        </w:rPr>
        <w:t xml:space="preserve">Le conseil d’administration peut faire </w:t>
      </w:r>
      <w:r w:rsidRPr="003B12B0">
        <w:rPr>
          <w:sz w:val="30"/>
          <w:szCs w:val="30"/>
        </w:rPr>
        <w:t>assi</w:t>
      </w:r>
      <w:r>
        <w:rPr>
          <w:sz w:val="30"/>
          <w:szCs w:val="30"/>
        </w:rPr>
        <w:t>ster le directeur général sur demande de ce dernier, d’un ou de plusieurs directeurs généraux adjoints.</w:t>
      </w:r>
    </w:p>
    <w:p w14:paraId="7B1C8C6A" w14:textId="77777777" w:rsidR="00813D57" w:rsidRPr="003B12B0" w:rsidRDefault="00813D57" w:rsidP="00813D57">
      <w:pPr>
        <w:pStyle w:val="Corpsdetexte"/>
        <w:ind w:right="6" w:firstLine="720"/>
        <w:jc w:val="lowKashida"/>
        <w:rPr>
          <w:sz w:val="30"/>
          <w:szCs w:val="30"/>
        </w:rPr>
      </w:pPr>
      <w:r>
        <w:rPr>
          <w:sz w:val="30"/>
          <w:szCs w:val="30"/>
        </w:rPr>
        <w:t>En cas d’empêchement, le directeur général peut déléguer tout ou partie de ses attributions à un directeur général adjoint. Cette délégation renouvelable est toujours donnée pour une durée limitée. Si le directeur général est dans l’incapacité d’effectuer cette délégation, le conseil peut y procéder d’office.</w:t>
      </w:r>
    </w:p>
    <w:p w14:paraId="1143CA8D" w14:textId="77777777" w:rsidR="00813D57" w:rsidRPr="003B12B0" w:rsidRDefault="00813D57" w:rsidP="00813D57">
      <w:pPr>
        <w:pStyle w:val="Corpsdetexte"/>
        <w:ind w:right="6" w:firstLine="720"/>
        <w:jc w:val="lowKashida"/>
        <w:rPr>
          <w:sz w:val="30"/>
          <w:szCs w:val="30"/>
        </w:rPr>
      </w:pPr>
      <w:r>
        <w:rPr>
          <w:sz w:val="30"/>
          <w:szCs w:val="30"/>
        </w:rPr>
        <w:t>A défaut d’un directeur général a</w:t>
      </w:r>
      <w:r w:rsidRPr="003B12B0">
        <w:rPr>
          <w:sz w:val="30"/>
          <w:szCs w:val="30"/>
        </w:rPr>
        <w:t xml:space="preserve">djoint, le </w:t>
      </w:r>
      <w:r>
        <w:rPr>
          <w:sz w:val="30"/>
          <w:szCs w:val="30"/>
        </w:rPr>
        <w:t xml:space="preserve">conseil d’administration désigne un délégataire </w:t>
      </w:r>
    </w:p>
    <w:p w14:paraId="70BE496E" w14:textId="77777777" w:rsidR="00813D57" w:rsidRPr="003B12B0" w:rsidRDefault="00813D57" w:rsidP="00813D57">
      <w:pPr>
        <w:pStyle w:val="Corpsdetexte"/>
        <w:ind w:right="6" w:firstLine="720"/>
        <w:jc w:val="lowKashida"/>
        <w:rPr>
          <w:sz w:val="30"/>
          <w:szCs w:val="30"/>
        </w:rPr>
      </w:pPr>
      <w:r w:rsidRPr="003B12B0">
        <w:rPr>
          <w:sz w:val="30"/>
          <w:szCs w:val="30"/>
        </w:rPr>
        <w:t xml:space="preserve">Le </w:t>
      </w:r>
      <w:r>
        <w:rPr>
          <w:sz w:val="30"/>
          <w:szCs w:val="30"/>
        </w:rPr>
        <w:t>directeur g</w:t>
      </w:r>
      <w:r w:rsidRPr="003B12B0">
        <w:rPr>
          <w:sz w:val="30"/>
          <w:szCs w:val="30"/>
        </w:rPr>
        <w:t>énéral peut instituer tous comités consultatifs formés soit d’administrateurs, soit de directeurs, soit d’administr</w:t>
      </w:r>
      <w:r>
        <w:rPr>
          <w:sz w:val="30"/>
          <w:szCs w:val="30"/>
        </w:rPr>
        <w:t xml:space="preserve">ateurs et de directeurs, chargés </w:t>
      </w:r>
      <w:r w:rsidRPr="003B12B0">
        <w:rPr>
          <w:sz w:val="30"/>
          <w:szCs w:val="30"/>
        </w:rPr>
        <w:t>d’étudier les questions qu’il renvoie à leur examen.</w:t>
      </w:r>
    </w:p>
    <w:p w14:paraId="4F13E25E" w14:textId="77777777" w:rsidR="00813D57" w:rsidRPr="00680B96" w:rsidRDefault="00813D57" w:rsidP="00813D57">
      <w:pPr>
        <w:pStyle w:val="Corpsdetexte"/>
        <w:ind w:right="6" w:firstLine="720"/>
        <w:jc w:val="lowKashida"/>
        <w:rPr>
          <w:sz w:val="30"/>
          <w:szCs w:val="30"/>
        </w:rPr>
      </w:pPr>
      <w:r w:rsidRPr="00680B96">
        <w:rPr>
          <w:sz w:val="30"/>
          <w:szCs w:val="30"/>
        </w:rPr>
        <w:t>Les pouvoirs du directeur général et du directeur général adjoint, comme le montant et les modalités de leur rémunération, sont fixés par le conseil.</w:t>
      </w:r>
    </w:p>
    <w:p w14:paraId="48E00F15" w14:textId="77777777" w:rsidR="00813D57" w:rsidRPr="003B12B0" w:rsidRDefault="00813D57" w:rsidP="00813D57">
      <w:pPr>
        <w:pStyle w:val="Corpsdetexte"/>
        <w:ind w:right="6" w:firstLine="720"/>
        <w:jc w:val="lowKashida"/>
        <w:rPr>
          <w:sz w:val="30"/>
          <w:szCs w:val="30"/>
        </w:rPr>
      </w:pPr>
      <w:r w:rsidRPr="003B12B0">
        <w:rPr>
          <w:sz w:val="30"/>
          <w:szCs w:val="30"/>
        </w:rPr>
        <w:t>B</w:t>
      </w:r>
      <w:r>
        <w:rPr>
          <w:sz w:val="30"/>
          <w:szCs w:val="30"/>
        </w:rPr>
        <w:t>ien qu’aucun membre du conseil,</w:t>
      </w:r>
      <w:r w:rsidRPr="003B12B0">
        <w:rPr>
          <w:sz w:val="30"/>
          <w:szCs w:val="30"/>
        </w:rPr>
        <w:t xml:space="preserve"> ne puisse être investi de fonctions de direction dans la société, le conseil peut, d’accord avec le </w:t>
      </w:r>
      <w:r>
        <w:rPr>
          <w:sz w:val="30"/>
          <w:szCs w:val="30"/>
        </w:rPr>
        <w:t>directeur g</w:t>
      </w:r>
      <w:r w:rsidRPr="003B12B0">
        <w:rPr>
          <w:sz w:val="30"/>
          <w:szCs w:val="30"/>
        </w:rPr>
        <w:t xml:space="preserve">énéral déléguer tel ou tel de </w:t>
      </w:r>
      <w:r>
        <w:rPr>
          <w:sz w:val="30"/>
          <w:szCs w:val="30"/>
        </w:rPr>
        <w:t>ses</w:t>
      </w:r>
      <w:r w:rsidRPr="003B12B0">
        <w:rPr>
          <w:sz w:val="30"/>
          <w:szCs w:val="30"/>
        </w:rPr>
        <w:t xml:space="preserve"> membres pour l’exécution d’une décision touchant un objet déterminé.</w:t>
      </w:r>
    </w:p>
    <w:p w14:paraId="56AF77C9" w14:textId="77777777" w:rsidR="00813D57" w:rsidRDefault="00813D57" w:rsidP="00813D57">
      <w:pPr>
        <w:pStyle w:val="Corpsdetexte"/>
        <w:ind w:right="6" w:firstLine="720"/>
        <w:jc w:val="lowKashida"/>
        <w:rPr>
          <w:sz w:val="30"/>
          <w:szCs w:val="30"/>
        </w:rPr>
      </w:pPr>
      <w:r w:rsidRPr="003B12B0">
        <w:rPr>
          <w:sz w:val="30"/>
          <w:szCs w:val="30"/>
        </w:rPr>
        <w:t xml:space="preserve">Il peut également, avec l’assentiment du </w:t>
      </w:r>
      <w:r>
        <w:rPr>
          <w:sz w:val="30"/>
          <w:szCs w:val="30"/>
        </w:rPr>
        <w:t>directeur g</w:t>
      </w:r>
      <w:r w:rsidRPr="003B12B0">
        <w:rPr>
          <w:sz w:val="30"/>
          <w:szCs w:val="30"/>
        </w:rPr>
        <w:t>énéral</w:t>
      </w:r>
      <w:r>
        <w:rPr>
          <w:sz w:val="30"/>
          <w:szCs w:val="30"/>
        </w:rPr>
        <w:t>,</w:t>
      </w:r>
      <w:r w:rsidRPr="003B12B0">
        <w:rPr>
          <w:sz w:val="30"/>
          <w:szCs w:val="30"/>
        </w:rPr>
        <w:t xml:space="preserve"> conférer à une ou plusieurs personnes les pouvoirs qu’il juge convenables pour la direction des services commerciaux ou techniques de la société. </w:t>
      </w:r>
    </w:p>
    <w:p w14:paraId="24934E16" w14:textId="77777777" w:rsidR="00813D57" w:rsidRDefault="00813D57" w:rsidP="00813D57">
      <w:pPr>
        <w:pStyle w:val="Corpsdetexte"/>
        <w:ind w:right="6" w:firstLine="720"/>
        <w:jc w:val="lowKashida"/>
        <w:rPr>
          <w:sz w:val="30"/>
          <w:szCs w:val="30"/>
        </w:rPr>
      </w:pPr>
      <w:r w:rsidRPr="003B12B0">
        <w:rPr>
          <w:sz w:val="30"/>
          <w:szCs w:val="30"/>
        </w:rPr>
        <w:t xml:space="preserve">Le conseil fixe, en accord avec le président, les conditions d’admission de retraite, </w:t>
      </w:r>
      <w:r>
        <w:rPr>
          <w:sz w:val="30"/>
          <w:szCs w:val="30"/>
        </w:rPr>
        <w:t>révocation et autres concernant le directeur général</w:t>
      </w:r>
      <w:r w:rsidRPr="003B12B0">
        <w:rPr>
          <w:sz w:val="30"/>
          <w:szCs w:val="30"/>
        </w:rPr>
        <w:t xml:space="preserve">, l’importance des avantages fixes et proportionnels </w:t>
      </w:r>
      <w:r>
        <w:rPr>
          <w:sz w:val="30"/>
          <w:szCs w:val="30"/>
        </w:rPr>
        <w:t>qui lui sont accordés</w:t>
      </w:r>
      <w:r w:rsidRPr="003B12B0">
        <w:rPr>
          <w:sz w:val="30"/>
          <w:szCs w:val="30"/>
        </w:rPr>
        <w:t xml:space="preserve"> ainsi que </w:t>
      </w:r>
      <w:r>
        <w:rPr>
          <w:sz w:val="30"/>
          <w:szCs w:val="30"/>
        </w:rPr>
        <w:t>ceux d</w:t>
      </w:r>
      <w:r w:rsidRPr="003B12B0">
        <w:rPr>
          <w:sz w:val="30"/>
          <w:szCs w:val="30"/>
        </w:rPr>
        <w:t>es membres de l’éventuel comité consultatif.</w:t>
      </w:r>
    </w:p>
    <w:p w14:paraId="0542BF98" w14:textId="77777777" w:rsidR="00813D57" w:rsidRDefault="00813D57" w:rsidP="00813D57">
      <w:pPr>
        <w:pStyle w:val="Corpsdetexte"/>
        <w:ind w:right="6" w:firstLine="720"/>
        <w:jc w:val="lowKashida"/>
        <w:rPr>
          <w:sz w:val="30"/>
          <w:szCs w:val="30"/>
        </w:rPr>
      </w:pPr>
    </w:p>
    <w:p w14:paraId="6CBCD706" w14:textId="77777777" w:rsidR="00813D57" w:rsidRDefault="00813D57" w:rsidP="00813D57">
      <w:pPr>
        <w:pStyle w:val="Corpsdetexte"/>
        <w:ind w:right="6" w:firstLine="720"/>
        <w:jc w:val="lowKashida"/>
        <w:rPr>
          <w:sz w:val="30"/>
          <w:szCs w:val="30"/>
        </w:rPr>
      </w:pPr>
    </w:p>
    <w:p w14:paraId="42276354" w14:textId="77777777" w:rsidR="00813D57" w:rsidRPr="00277B1D" w:rsidRDefault="00813D57" w:rsidP="00813D57">
      <w:pPr>
        <w:pStyle w:val="Corpsdetexte"/>
        <w:ind w:right="141"/>
        <w:jc w:val="lowKashida"/>
        <w:rPr>
          <w:sz w:val="4"/>
          <w:szCs w:val="4"/>
        </w:rPr>
      </w:pPr>
    </w:p>
    <w:p w14:paraId="7C1A7656" w14:textId="77777777" w:rsidR="00813D57" w:rsidRPr="00B4494C" w:rsidRDefault="00813D57" w:rsidP="00813D57">
      <w:pPr>
        <w:pStyle w:val="Corpsdetexte"/>
        <w:jc w:val="both"/>
        <w:rPr>
          <w:b/>
          <w:bCs/>
          <w:sz w:val="30"/>
          <w:szCs w:val="30"/>
        </w:rPr>
      </w:pPr>
      <w:r w:rsidRPr="00DA081C">
        <w:rPr>
          <w:sz w:val="30"/>
          <w:szCs w:val="30"/>
        </w:rPr>
        <w:t xml:space="preserve"> </w:t>
      </w:r>
      <w:r w:rsidRPr="00B4494C">
        <w:rPr>
          <w:b/>
          <w:bCs/>
          <w:sz w:val="30"/>
          <w:szCs w:val="30"/>
          <w:u w:val="single"/>
        </w:rPr>
        <w:t>ARTICLE 25 </w:t>
      </w:r>
      <w:r w:rsidRPr="00B4494C">
        <w:rPr>
          <w:b/>
          <w:bCs/>
          <w:sz w:val="30"/>
          <w:szCs w:val="30"/>
        </w:rPr>
        <w:t>: SIGNATURE SOCIALE</w:t>
      </w:r>
    </w:p>
    <w:p w14:paraId="4FC59C9B" w14:textId="3F82DFAE" w:rsidR="00813D57" w:rsidRDefault="00813D57" w:rsidP="00EE08A1">
      <w:pPr>
        <w:pStyle w:val="Corpsdetexte"/>
        <w:ind w:right="6" w:firstLine="720"/>
        <w:jc w:val="both"/>
        <w:rPr>
          <w:sz w:val="30"/>
          <w:szCs w:val="30"/>
        </w:rPr>
      </w:pPr>
      <w:r w:rsidRPr="00B4494C">
        <w:rPr>
          <w:sz w:val="30"/>
          <w:szCs w:val="30"/>
        </w:rPr>
        <w:t xml:space="preserve">Tous les actes et opérations de la société, ainsi que tous retraits de fonds ou valeurs, tous mandats sur les banques, débiteurs ou dépositaires et les souscriptions, </w:t>
      </w:r>
    </w:p>
    <w:p w14:paraId="6B15C0AB" w14:textId="77777777" w:rsidR="00813D57" w:rsidRPr="00B4494C" w:rsidRDefault="00813D57" w:rsidP="00813D57">
      <w:pPr>
        <w:pStyle w:val="Corpsdetexte"/>
        <w:ind w:right="6"/>
        <w:jc w:val="both"/>
        <w:rPr>
          <w:sz w:val="30"/>
          <w:szCs w:val="30"/>
        </w:rPr>
      </w:pPr>
      <w:r w:rsidRPr="00B4494C">
        <w:rPr>
          <w:sz w:val="30"/>
          <w:szCs w:val="30"/>
        </w:rPr>
        <w:t xml:space="preserve">endos, acceptations, avals ou acquits d’effets de commerce, doivent pour engager la société, être signés par </w:t>
      </w:r>
      <w:r>
        <w:rPr>
          <w:sz w:val="30"/>
          <w:szCs w:val="30"/>
        </w:rPr>
        <w:t>le directeur g</w:t>
      </w:r>
      <w:r w:rsidRPr="003B12B0">
        <w:rPr>
          <w:sz w:val="30"/>
          <w:szCs w:val="30"/>
        </w:rPr>
        <w:t>énéral</w:t>
      </w:r>
      <w:r w:rsidRPr="00B4494C">
        <w:rPr>
          <w:sz w:val="30"/>
          <w:szCs w:val="30"/>
        </w:rPr>
        <w:t xml:space="preserve"> </w:t>
      </w:r>
      <w:r>
        <w:rPr>
          <w:sz w:val="30"/>
          <w:szCs w:val="30"/>
        </w:rPr>
        <w:t>ou par le directeur général adjoint ou par l’a</w:t>
      </w:r>
      <w:r w:rsidRPr="00B4494C">
        <w:rPr>
          <w:sz w:val="30"/>
          <w:szCs w:val="30"/>
        </w:rPr>
        <w:t>dministrateur</w:t>
      </w:r>
      <w:r>
        <w:rPr>
          <w:sz w:val="30"/>
          <w:szCs w:val="30"/>
        </w:rPr>
        <w:t xml:space="preserve"> provisoirement délégué par le conseil d’a</w:t>
      </w:r>
      <w:r w:rsidRPr="00B4494C">
        <w:rPr>
          <w:sz w:val="30"/>
          <w:szCs w:val="30"/>
        </w:rPr>
        <w:t>dministration ou par tout autre mandataire ou fondé de pouvoir, agissant chacun dans la limite de leurs pouvoirs respectifs.</w:t>
      </w:r>
    </w:p>
    <w:p w14:paraId="3C8D6292" w14:textId="77777777" w:rsidR="00813D57" w:rsidRPr="004D4132" w:rsidRDefault="00813D57" w:rsidP="00813D57">
      <w:pPr>
        <w:pStyle w:val="Corpsdetexte"/>
        <w:ind w:right="-664"/>
        <w:rPr>
          <w:b/>
          <w:bCs/>
          <w:sz w:val="4"/>
          <w:szCs w:val="4"/>
          <w:u w:val="single"/>
        </w:rPr>
      </w:pPr>
    </w:p>
    <w:p w14:paraId="170B5E06" w14:textId="77777777" w:rsidR="00813D57" w:rsidRPr="00B4494C" w:rsidRDefault="00813D57" w:rsidP="00813D57">
      <w:pPr>
        <w:pStyle w:val="Corpsdetexte"/>
        <w:ind w:right="-664"/>
        <w:rPr>
          <w:b/>
          <w:bCs/>
          <w:sz w:val="30"/>
          <w:szCs w:val="30"/>
        </w:rPr>
      </w:pPr>
      <w:r w:rsidRPr="00B4494C">
        <w:rPr>
          <w:b/>
          <w:bCs/>
          <w:sz w:val="30"/>
          <w:szCs w:val="30"/>
          <w:u w:val="single"/>
        </w:rPr>
        <w:t>ARTICLE 26 </w:t>
      </w:r>
      <w:r w:rsidRPr="00B4494C">
        <w:rPr>
          <w:b/>
          <w:bCs/>
          <w:sz w:val="30"/>
          <w:szCs w:val="30"/>
        </w:rPr>
        <w:t>: CONVENTIONS REGLEMENTEES DANS LA</w:t>
      </w:r>
      <w:r>
        <w:rPr>
          <w:b/>
          <w:bCs/>
          <w:sz w:val="30"/>
          <w:szCs w:val="30"/>
        </w:rPr>
        <w:t xml:space="preserve"> </w:t>
      </w:r>
      <w:r w:rsidRPr="00B4494C">
        <w:rPr>
          <w:b/>
          <w:bCs/>
          <w:sz w:val="30"/>
          <w:szCs w:val="30"/>
        </w:rPr>
        <w:t xml:space="preserve">SOCIETE                        </w:t>
      </w:r>
      <w:r w:rsidRPr="00B4494C">
        <w:rPr>
          <w:b/>
          <w:bCs/>
          <w:color w:val="FF0000"/>
          <w:sz w:val="30"/>
          <w:szCs w:val="30"/>
        </w:rPr>
        <w:t xml:space="preserve">               </w:t>
      </w:r>
    </w:p>
    <w:p w14:paraId="2A22BDA2" w14:textId="77777777" w:rsidR="00813D57" w:rsidRPr="00B4494C" w:rsidRDefault="00813D57" w:rsidP="00813D57">
      <w:pPr>
        <w:pStyle w:val="Corpsdetexte"/>
        <w:ind w:right="-664"/>
        <w:jc w:val="both"/>
        <w:rPr>
          <w:sz w:val="30"/>
          <w:szCs w:val="30"/>
        </w:rPr>
      </w:pPr>
      <w:r w:rsidRPr="00B4494C">
        <w:rPr>
          <w:color w:val="339966"/>
          <w:sz w:val="30"/>
          <w:szCs w:val="30"/>
        </w:rPr>
        <w:t xml:space="preserve"> </w:t>
      </w:r>
      <w:r>
        <w:rPr>
          <w:color w:val="339966"/>
          <w:sz w:val="30"/>
          <w:szCs w:val="30"/>
        </w:rPr>
        <w:t xml:space="preserve">  </w:t>
      </w:r>
      <w:r w:rsidRPr="00B4494C">
        <w:rPr>
          <w:sz w:val="30"/>
          <w:szCs w:val="30"/>
        </w:rPr>
        <w:t xml:space="preserve">I- Evitement des conflits d'intérêts </w:t>
      </w:r>
    </w:p>
    <w:p w14:paraId="11D1C533" w14:textId="77777777" w:rsidR="00813D57" w:rsidRPr="00B4494C" w:rsidRDefault="00813D57" w:rsidP="00813D57">
      <w:pPr>
        <w:pStyle w:val="Corpsdetexte"/>
        <w:ind w:right="6" w:firstLine="720"/>
        <w:jc w:val="both"/>
        <w:rPr>
          <w:sz w:val="30"/>
          <w:szCs w:val="30"/>
        </w:rPr>
      </w:pPr>
      <w:r w:rsidRPr="00B4494C">
        <w:rPr>
          <w:sz w:val="30"/>
          <w:szCs w:val="30"/>
        </w:rPr>
        <w:t>Les dirigeants de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doivent veiller </w:t>
      </w:r>
      <w:r w:rsidRPr="00B4494C">
        <w:rPr>
          <w:rFonts w:hint="eastAsia"/>
          <w:sz w:val="30"/>
          <w:szCs w:val="30"/>
        </w:rPr>
        <w:t>à</w:t>
      </w:r>
      <w:r w:rsidRPr="00B4494C">
        <w:rPr>
          <w:sz w:val="30"/>
          <w:szCs w:val="30"/>
        </w:rPr>
        <w:t xml:space="preserve"> </w:t>
      </w:r>
      <w:r w:rsidRPr="00B4494C">
        <w:rPr>
          <w:rFonts w:hint="eastAsia"/>
          <w:sz w:val="30"/>
          <w:szCs w:val="30"/>
        </w:rPr>
        <w:t>é</w:t>
      </w:r>
      <w:r w:rsidRPr="00B4494C">
        <w:rPr>
          <w:sz w:val="30"/>
          <w:szCs w:val="30"/>
        </w:rPr>
        <w:t>viter tout conflit entre leurs int</w:t>
      </w:r>
      <w:r w:rsidRPr="00B4494C">
        <w:rPr>
          <w:rFonts w:hint="eastAsia"/>
          <w:sz w:val="30"/>
          <w:szCs w:val="30"/>
        </w:rPr>
        <w:t>é</w:t>
      </w:r>
      <w:r w:rsidRPr="00B4494C">
        <w:rPr>
          <w:sz w:val="30"/>
          <w:szCs w:val="30"/>
        </w:rPr>
        <w:t>r</w:t>
      </w:r>
      <w:r w:rsidRPr="00B4494C">
        <w:rPr>
          <w:rFonts w:hint="eastAsia"/>
          <w:sz w:val="30"/>
          <w:szCs w:val="30"/>
        </w:rPr>
        <w:t>ê</w:t>
      </w:r>
      <w:r w:rsidRPr="00B4494C">
        <w:rPr>
          <w:sz w:val="30"/>
          <w:szCs w:val="30"/>
        </w:rPr>
        <w:t>ts personnels et ceux de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et </w:t>
      </w:r>
      <w:r w:rsidRPr="00B4494C">
        <w:rPr>
          <w:rFonts w:hint="eastAsia"/>
          <w:sz w:val="30"/>
          <w:szCs w:val="30"/>
        </w:rPr>
        <w:t>à</w:t>
      </w:r>
      <w:r w:rsidRPr="00B4494C">
        <w:rPr>
          <w:sz w:val="30"/>
          <w:szCs w:val="30"/>
        </w:rPr>
        <w:t xml:space="preserve"> ce que les termes des op</w:t>
      </w:r>
      <w:r w:rsidRPr="00B4494C">
        <w:rPr>
          <w:rFonts w:hint="eastAsia"/>
          <w:sz w:val="30"/>
          <w:szCs w:val="30"/>
        </w:rPr>
        <w:t>é</w:t>
      </w:r>
      <w:r w:rsidRPr="00B4494C">
        <w:rPr>
          <w:sz w:val="30"/>
          <w:szCs w:val="30"/>
        </w:rPr>
        <w:t>rations qu</w:t>
      </w:r>
      <w:r w:rsidRPr="00B4494C">
        <w:rPr>
          <w:rFonts w:hint="cs"/>
          <w:sz w:val="30"/>
          <w:szCs w:val="30"/>
        </w:rPr>
        <w:t>’</w:t>
      </w:r>
      <w:r w:rsidRPr="00B4494C">
        <w:rPr>
          <w:sz w:val="30"/>
          <w:szCs w:val="30"/>
        </w:rPr>
        <w:t>ils concluent avec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qu</w:t>
      </w:r>
      <w:r w:rsidRPr="00B4494C">
        <w:rPr>
          <w:rFonts w:hint="cs"/>
          <w:sz w:val="30"/>
          <w:szCs w:val="30"/>
        </w:rPr>
        <w:t>’</w:t>
      </w:r>
      <w:r w:rsidRPr="00B4494C">
        <w:rPr>
          <w:sz w:val="30"/>
          <w:szCs w:val="30"/>
        </w:rPr>
        <w:t xml:space="preserve">ils dirigent soient </w:t>
      </w:r>
      <w:r w:rsidRPr="00B4494C">
        <w:rPr>
          <w:rFonts w:hint="eastAsia"/>
          <w:sz w:val="30"/>
          <w:szCs w:val="30"/>
        </w:rPr>
        <w:t>é</w:t>
      </w:r>
      <w:r w:rsidRPr="00B4494C">
        <w:rPr>
          <w:sz w:val="30"/>
          <w:szCs w:val="30"/>
        </w:rPr>
        <w:t>quitables. Ils doivent d</w:t>
      </w:r>
      <w:r w:rsidRPr="00B4494C">
        <w:rPr>
          <w:rFonts w:hint="eastAsia"/>
          <w:sz w:val="30"/>
          <w:szCs w:val="30"/>
        </w:rPr>
        <w:t>é</w:t>
      </w:r>
      <w:r w:rsidRPr="00B4494C">
        <w:rPr>
          <w:sz w:val="30"/>
          <w:szCs w:val="30"/>
        </w:rPr>
        <w:t xml:space="preserve">clarer par </w:t>
      </w:r>
      <w:r w:rsidRPr="00B4494C">
        <w:rPr>
          <w:rFonts w:hint="eastAsia"/>
          <w:sz w:val="30"/>
          <w:szCs w:val="30"/>
        </w:rPr>
        <w:t>é</w:t>
      </w:r>
      <w:r w:rsidRPr="00B4494C">
        <w:rPr>
          <w:sz w:val="30"/>
          <w:szCs w:val="30"/>
        </w:rPr>
        <w:t>crit tout int</w:t>
      </w:r>
      <w:r w:rsidRPr="00B4494C">
        <w:rPr>
          <w:rFonts w:hint="eastAsia"/>
          <w:sz w:val="30"/>
          <w:szCs w:val="30"/>
        </w:rPr>
        <w:t>é</w:t>
      </w:r>
      <w:r w:rsidRPr="00B4494C">
        <w:rPr>
          <w:sz w:val="30"/>
          <w:szCs w:val="30"/>
        </w:rPr>
        <w:t>r</w:t>
      </w:r>
      <w:r w:rsidRPr="00B4494C">
        <w:rPr>
          <w:rFonts w:hint="eastAsia"/>
          <w:sz w:val="30"/>
          <w:szCs w:val="30"/>
        </w:rPr>
        <w:t>ê</w:t>
      </w:r>
      <w:r w:rsidRPr="00B4494C">
        <w:rPr>
          <w:sz w:val="30"/>
          <w:szCs w:val="30"/>
        </w:rPr>
        <w:t>t direct ou indirect qu</w:t>
      </w:r>
      <w:r w:rsidRPr="00B4494C">
        <w:rPr>
          <w:rFonts w:hint="cs"/>
          <w:sz w:val="30"/>
          <w:szCs w:val="30"/>
        </w:rPr>
        <w:t>’</w:t>
      </w:r>
      <w:r w:rsidRPr="00B4494C">
        <w:rPr>
          <w:sz w:val="30"/>
          <w:szCs w:val="30"/>
        </w:rPr>
        <w:t>ils ont dans les contrats ou op</w:t>
      </w:r>
      <w:r w:rsidRPr="00B4494C">
        <w:rPr>
          <w:rFonts w:hint="eastAsia"/>
          <w:sz w:val="30"/>
          <w:szCs w:val="30"/>
        </w:rPr>
        <w:t>é</w:t>
      </w:r>
      <w:r>
        <w:rPr>
          <w:sz w:val="30"/>
          <w:szCs w:val="30"/>
        </w:rPr>
        <w:t>rations conclu</w:t>
      </w:r>
      <w:r w:rsidRPr="00B4494C">
        <w:rPr>
          <w:sz w:val="30"/>
          <w:szCs w:val="30"/>
        </w:rPr>
        <w:t>s avec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ou demander de le mentionner dans les proc</w:t>
      </w:r>
      <w:r w:rsidRPr="00B4494C">
        <w:rPr>
          <w:rFonts w:hint="eastAsia"/>
          <w:sz w:val="30"/>
          <w:szCs w:val="30"/>
        </w:rPr>
        <w:t>è</w:t>
      </w:r>
      <w:r w:rsidRPr="00B4494C">
        <w:rPr>
          <w:sz w:val="30"/>
          <w:szCs w:val="30"/>
        </w:rPr>
        <w:t>s verbaux du conseil d</w:t>
      </w:r>
      <w:r w:rsidRPr="00B4494C">
        <w:rPr>
          <w:rFonts w:hint="cs"/>
          <w:sz w:val="30"/>
          <w:szCs w:val="30"/>
        </w:rPr>
        <w:t>’</w:t>
      </w:r>
      <w:r w:rsidRPr="00B4494C">
        <w:rPr>
          <w:sz w:val="30"/>
          <w:szCs w:val="30"/>
        </w:rPr>
        <w:t>administration.</w:t>
      </w:r>
    </w:p>
    <w:p w14:paraId="3786E4BC" w14:textId="77777777" w:rsidR="00813D57" w:rsidRPr="00B4494C" w:rsidRDefault="00813D57" w:rsidP="00813D57">
      <w:pPr>
        <w:pStyle w:val="Corpsdetexte"/>
        <w:ind w:right="-664"/>
        <w:jc w:val="both"/>
        <w:rPr>
          <w:sz w:val="30"/>
          <w:szCs w:val="30"/>
        </w:rPr>
      </w:pPr>
      <w:r w:rsidRPr="00B4494C">
        <w:rPr>
          <w:sz w:val="30"/>
          <w:szCs w:val="30"/>
        </w:rPr>
        <w:t>II- Des op</w:t>
      </w:r>
      <w:r w:rsidRPr="00B4494C">
        <w:rPr>
          <w:rFonts w:hint="eastAsia"/>
          <w:sz w:val="30"/>
          <w:szCs w:val="30"/>
        </w:rPr>
        <w:t>é</w:t>
      </w:r>
      <w:r w:rsidRPr="00B4494C">
        <w:rPr>
          <w:sz w:val="30"/>
          <w:szCs w:val="30"/>
        </w:rPr>
        <w:t xml:space="preserve">rations soumises </w:t>
      </w:r>
      <w:r w:rsidRPr="00B4494C">
        <w:rPr>
          <w:rFonts w:hint="eastAsia"/>
          <w:sz w:val="30"/>
          <w:szCs w:val="30"/>
        </w:rPr>
        <w:t>à</w:t>
      </w:r>
      <w:r w:rsidRPr="00B4494C">
        <w:rPr>
          <w:sz w:val="30"/>
          <w:szCs w:val="30"/>
        </w:rPr>
        <w:t xml:space="preserve"> autorisation, </w:t>
      </w:r>
      <w:r w:rsidRPr="00B4494C">
        <w:rPr>
          <w:rFonts w:hint="eastAsia"/>
          <w:sz w:val="30"/>
          <w:szCs w:val="30"/>
        </w:rPr>
        <w:t>à</w:t>
      </w:r>
      <w:r w:rsidRPr="00B4494C">
        <w:rPr>
          <w:sz w:val="30"/>
          <w:szCs w:val="30"/>
        </w:rPr>
        <w:t xml:space="preserve"> approbation et </w:t>
      </w:r>
      <w:r w:rsidRPr="00B4494C">
        <w:rPr>
          <w:rFonts w:hint="eastAsia"/>
          <w:sz w:val="30"/>
          <w:szCs w:val="30"/>
        </w:rPr>
        <w:t>à</w:t>
      </w:r>
      <w:r w:rsidRPr="00B4494C">
        <w:rPr>
          <w:sz w:val="30"/>
          <w:szCs w:val="30"/>
        </w:rPr>
        <w:t xml:space="preserve"> audit</w:t>
      </w:r>
    </w:p>
    <w:p w14:paraId="4D01C468" w14:textId="77777777" w:rsidR="00813D57" w:rsidRPr="00B4494C" w:rsidRDefault="00813D57" w:rsidP="00813D57">
      <w:pPr>
        <w:pStyle w:val="Corpsdetexte"/>
        <w:ind w:right="6" w:firstLine="142"/>
        <w:jc w:val="both"/>
        <w:rPr>
          <w:sz w:val="30"/>
          <w:szCs w:val="30"/>
        </w:rPr>
      </w:pPr>
      <w:r w:rsidRPr="00B4494C">
        <w:rPr>
          <w:sz w:val="30"/>
          <w:szCs w:val="30"/>
        </w:rPr>
        <w:t>1. Toute convention conclue directement ou par personne interpos</w:t>
      </w:r>
      <w:r w:rsidRPr="00B4494C">
        <w:rPr>
          <w:rFonts w:hint="eastAsia"/>
          <w:sz w:val="30"/>
          <w:szCs w:val="30"/>
        </w:rPr>
        <w:t>é</w:t>
      </w:r>
      <w:r w:rsidRPr="00B4494C">
        <w:rPr>
          <w:sz w:val="30"/>
          <w:szCs w:val="30"/>
        </w:rPr>
        <w:t>e entre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d</w:t>
      </w:r>
      <w:r w:rsidRPr="00B4494C">
        <w:rPr>
          <w:rFonts w:hint="cs"/>
          <w:sz w:val="30"/>
          <w:szCs w:val="30"/>
        </w:rPr>
        <w:t>’</w:t>
      </w:r>
      <w:r w:rsidRPr="00B4494C">
        <w:rPr>
          <w:sz w:val="30"/>
          <w:szCs w:val="30"/>
        </w:rPr>
        <w:t>une part, et le pr</w:t>
      </w:r>
      <w:r w:rsidRPr="00B4494C">
        <w:rPr>
          <w:rFonts w:hint="eastAsia"/>
          <w:sz w:val="30"/>
          <w:szCs w:val="30"/>
        </w:rPr>
        <w:t>é</w:t>
      </w:r>
      <w:r w:rsidRPr="00B4494C">
        <w:rPr>
          <w:sz w:val="30"/>
          <w:szCs w:val="30"/>
        </w:rPr>
        <w:t>sident de son conseil d</w:t>
      </w:r>
      <w:r w:rsidRPr="00B4494C">
        <w:rPr>
          <w:rFonts w:hint="cs"/>
          <w:sz w:val="30"/>
          <w:szCs w:val="30"/>
        </w:rPr>
        <w:t>’</w:t>
      </w:r>
      <w:r w:rsidRPr="00B4494C">
        <w:rPr>
          <w:sz w:val="30"/>
          <w:szCs w:val="30"/>
        </w:rPr>
        <w:t>administration, son 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son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 l</w:t>
      </w:r>
      <w:r w:rsidRPr="00B4494C">
        <w:rPr>
          <w:rFonts w:hint="cs"/>
          <w:sz w:val="30"/>
          <w:szCs w:val="30"/>
        </w:rPr>
        <w:t>’</w:t>
      </w:r>
      <w:r w:rsidRPr="00B4494C">
        <w:rPr>
          <w:sz w:val="30"/>
          <w:szCs w:val="30"/>
        </w:rPr>
        <w:t>un de ses directeurs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raux adjoints, l</w:t>
      </w:r>
      <w:r w:rsidRPr="00B4494C">
        <w:rPr>
          <w:rFonts w:hint="cs"/>
          <w:sz w:val="30"/>
          <w:szCs w:val="30"/>
        </w:rPr>
        <w:t>’</w:t>
      </w:r>
      <w:r w:rsidRPr="00B4494C">
        <w:rPr>
          <w:sz w:val="30"/>
          <w:szCs w:val="30"/>
        </w:rPr>
        <w:t>un de ses administrateurs, l</w:t>
      </w:r>
      <w:r w:rsidRPr="00B4494C">
        <w:rPr>
          <w:rFonts w:hint="cs"/>
          <w:sz w:val="30"/>
          <w:szCs w:val="30"/>
        </w:rPr>
        <w:t>’</w:t>
      </w:r>
      <w:r w:rsidRPr="00B4494C">
        <w:rPr>
          <w:sz w:val="30"/>
          <w:szCs w:val="30"/>
        </w:rPr>
        <w:t xml:space="preserve">un des actionnaires personnes physiques </w:t>
      </w:r>
      <w:r>
        <w:rPr>
          <w:sz w:val="30"/>
          <w:szCs w:val="30"/>
        </w:rPr>
        <w:t xml:space="preserve"> </w:t>
      </w:r>
      <w:r w:rsidRPr="00B4494C">
        <w:rPr>
          <w:sz w:val="30"/>
          <w:szCs w:val="30"/>
        </w:rPr>
        <w:t>y d</w:t>
      </w:r>
      <w:r w:rsidRPr="00B4494C">
        <w:rPr>
          <w:rFonts w:hint="eastAsia"/>
          <w:sz w:val="30"/>
          <w:szCs w:val="30"/>
        </w:rPr>
        <w:t>é</w:t>
      </w:r>
      <w:r w:rsidRPr="00B4494C">
        <w:rPr>
          <w:sz w:val="30"/>
          <w:szCs w:val="30"/>
        </w:rPr>
        <w:t>tenant directement ou indirectement une fraction des droits de vote sup</w:t>
      </w:r>
      <w:r w:rsidRPr="00B4494C">
        <w:rPr>
          <w:rFonts w:hint="eastAsia"/>
          <w:sz w:val="30"/>
          <w:szCs w:val="30"/>
        </w:rPr>
        <w:t>é</w:t>
      </w:r>
      <w:r>
        <w:rPr>
          <w:sz w:val="30"/>
          <w:szCs w:val="30"/>
        </w:rPr>
        <w:t>rieure</w:t>
      </w:r>
      <w:r w:rsidRPr="00B4494C">
        <w:rPr>
          <w:sz w:val="30"/>
          <w:szCs w:val="30"/>
        </w:rPr>
        <w:t xml:space="preserve"> </w:t>
      </w:r>
      <w:r w:rsidRPr="00B4494C">
        <w:rPr>
          <w:rFonts w:hint="eastAsia"/>
          <w:sz w:val="30"/>
          <w:szCs w:val="30"/>
        </w:rPr>
        <w:t>à</w:t>
      </w:r>
      <w:r w:rsidRPr="00B4494C">
        <w:rPr>
          <w:sz w:val="30"/>
          <w:szCs w:val="30"/>
        </w:rPr>
        <w:t xml:space="preserve"> dix pour cent, ou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la contr</w:t>
      </w:r>
      <w:r w:rsidRPr="00B4494C">
        <w:rPr>
          <w:rFonts w:hint="eastAsia"/>
          <w:sz w:val="30"/>
          <w:szCs w:val="30"/>
        </w:rPr>
        <w:t>ô</w:t>
      </w:r>
      <w:r w:rsidRPr="00B4494C">
        <w:rPr>
          <w:sz w:val="30"/>
          <w:szCs w:val="30"/>
        </w:rPr>
        <w:t>lant au sens de l</w:t>
      </w:r>
      <w:r w:rsidRPr="00B4494C">
        <w:rPr>
          <w:rFonts w:hint="cs"/>
          <w:sz w:val="30"/>
          <w:szCs w:val="30"/>
        </w:rPr>
        <w:t>’</w:t>
      </w:r>
      <w:r w:rsidRPr="00B4494C">
        <w:rPr>
          <w:sz w:val="30"/>
          <w:szCs w:val="30"/>
        </w:rPr>
        <w:t>article 461 du code des sociétés commerciales, d</w:t>
      </w:r>
      <w:r w:rsidRPr="00B4494C">
        <w:rPr>
          <w:rFonts w:hint="cs"/>
          <w:sz w:val="30"/>
          <w:szCs w:val="30"/>
        </w:rPr>
        <w:t>’</w:t>
      </w:r>
      <w:r w:rsidRPr="00B4494C">
        <w:rPr>
          <w:sz w:val="30"/>
          <w:szCs w:val="30"/>
        </w:rPr>
        <w:t xml:space="preserve">autre part, est soumise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autorisation pr</w:t>
      </w:r>
      <w:r w:rsidRPr="00B4494C">
        <w:rPr>
          <w:rFonts w:hint="eastAsia"/>
          <w:sz w:val="30"/>
          <w:szCs w:val="30"/>
        </w:rPr>
        <w:t>é</w:t>
      </w:r>
      <w:r w:rsidRPr="00B4494C">
        <w:rPr>
          <w:sz w:val="30"/>
          <w:szCs w:val="30"/>
        </w:rPr>
        <w:t>alable du conseil d</w:t>
      </w:r>
      <w:r w:rsidRPr="00B4494C">
        <w:rPr>
          <w:rFonts w:hint="cs"/>
          <w:sz w:val="30"/>
          <w:szCs w:val="30"/>
        </w:rPr>
        <w:t>’</w:t>
      </w:r>
      <w:r w:rsidRPr="00B4494C">
        <w:rPr>
          <w:sz w:val="30"/>
          <w:szCs w:val="30"/>
        </w:rPr>
        <w:t>administration.</w:t>
      </w:r>
    </w:p>
    <w:p w14:paraId="57D8A7E4" w14:textId="77777777" w:rsidR="00813D57" w:rsidRPr="00B4494C" w:rsidRDefault="00813D57" w:rsidP="00813D57">
      <w:pPr>
        <w:pStyle w:val="Corpsdetexte"/>
        <w:ind w:firstLine="720"/>
        <w:jc w:val="both"/>
        <w:rPr>
          <w:sz w:val="30"/>
          <w:szCs w:val="30"/>
        </w:rPr>
      </w:pPr>
      <w:r w:rsidRPr="00B4494C">
        <w:rPr>
          <w:sz w:val="30"/>
          <w:szCs w:val="30"/>
        </w:rPr>
        <w:t>Les dispositions du pr</w:t>
      </w:r>
      <w:r w:rsidRPr="00B4494C">
        <w:rPr>
          <w:rFonts w:hint="eastAsia"/>
          <w:sz w:val="30"/>
          <w:szCs w:val="30"/>
        </w:rPr>
        <w:t>é</w:t>
      </w:r>
      <w:r w:rsidRPr="00B4494C">
        <w:rPr>
          <w:sz w:val="30"/>
          <w:szCs w:val="30"/>
        </w:rPr>
        <w:t>c</w:t>
      </w:r>
      <w:r w:rsidRPr="00B4494C">
        <w:rPr>
          <w:rFonts w:hint="eastAsia"/>
          <w:sz w:val="30"/>
          <w:szCs w:val="30"/>
        </w:rPr>
        <w:t>é</w:t>
      </w:r>
      <w:r w:rsidRPr="00B4494C">
        <w:rPr>
          <w:sz w:val="30"/>
          <w:szCs w:val="30"/>
        </w:rPr>
        <w:t>dent sous paragraphe s</w:t>
      </w:r>
      <w:r w:rsidRPr="00B4494C">
        <w:rPr>
          <w:rFonts w:hint="cs"/>
          <w:sz w:val="30"/>
          <w:szCs w:val="30"/>
        </w:rPr>
        <w:t>’</w:t>
      </w:r>
      <w:r w:rsidRPr="00B4494C">
        <w:rPr>
          <w:sz w:val="30"/>
          <w:szCs w:val="30"/>
        </w:rPr>
        <w:t xml:space="preserve">appliquent </w:t>
      </w:r>
      <w:r w:rsidRPr="00B4494C">
        <w:rPr>
          <w:rFonts w:hint="eastAsia"/>
          <w:sz w:val="30"/>
          <w:szCs w:val="30"/>
        </w:rPr>
        <w:t>é</w:t>
      </w:r>
      <w:r w:rsidRPr="00B4494C">
        <w:rPr>
          <w:sz w:val="30"/>
          <w:szCs w:val="30"/>
        </w:rPr>
        <w:t>galement aux conventions dans lesquelles les personnes vis</w:t>
      </w:r>
      <w:r w:rsidRPr="00B4494C">
        <w:rPr>
          <w:rFonts w:hint="eastAsia"/>
          <w:sz w:val="30"/>
          <w:szCs w:val="30"/>
        </w:rPr>
        <w:t>é</w:t>
      </w:r>
      <w:r w:rsidRPr="00B4494C">
        <w:rPr>
          <w:sz w:val="30"/>
          <w:szCs w:val="30"/>
        </w:rPr>
        <w:t>es ci-dessus sont indirectement 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es.</w:t>
      </w:r>
    </w:p>
    <w:p w14:paraId="2DADB510" w14:textId="77777777" w:rsidR="00813D57" w:rsidRPr="00B4494C" w:rsidRDefault="00813D57" w:rsidP="00813D57">
      <w:pPr>
        <w:pStyle w:val="Corpsdetexte"/>
        <w:ind w:firstLine="720"/>
        <w:jc w:val="both"/>
        <w:rPr>
          <w:sz w:val="30"/>
          <w:szCs w:val="30"/>
        </w:rPr>
      </w:pPr>
      <w:r w:rsidRPr="00B4494C">
        <w:rPr>
          <w:sz w:val="30"/>
          <w:szCs w:val="30"/>
        </w:rPr>
        <w:t xml:space="preserve">Sont </w:t>
      </w:r>
      <w:r w:rsidRPr="00B4494C">
        <w:rPr>
          <w:rFonts w:hint="eastAsia"/>
          <w:sz w:val="30"/>
          <w:szCs w:val="30"/>
        </w:rPr>
        <w:t>é</w:t>
      </w:r>
      <w:r w:rsidRPr="00B4494C">
        <w:rPr>
          <w:sz w:val="30"/>
          <w:szCs w:val="30"/>
        </w:rPr>
        <w:t xml:space="preserve">galement soumises </w:t>
      </w:r>
      <w:r w:rsidRPr="00B4494C">
        <w:rPr>
          <w:rFonts w:hint="eastAsia"/>
          <w:sz w:val="30"/>
          <w:szCs w:val="30"/>
        </w:rPr>
        <w:t>à</w:t>
      </w:r>
      <w:r w:rsidRPr="00B4494C">
        <w:rPr>
          <w:sz w:val="30"/>
          <w:szCs w:val="30"/>
        </w:rPr>
        <w:t xml:space="preserve"> autorisation pr</w:t>
      </w:r>
      <w:r w:rsidRPr="00B4494C">
        <w:rPr>
          <w:rFonts w:hint="eastAsia"/>
          <w:sz w:val="30"/>
          <w:szCs w:val="30"/>
        </w:rPr>
        <w:t>é</w:t>
      </w:r>
      <w:r w:rsidRPr="00B4494C">
        <w:rPr>
          <w:sz w:val="30"/>
          <w:szCs w:val="30"/>
        </w:rPr>
        <w:t>alable les conventions conclues entre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et une autre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lorsque, le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 l</w:t>
      </w:r>
      <w:r w:rsidRPr="00B4494C">
        <w:rPr>
          <w:rFonts w:hint="cs"/>
          <w:sz w:val="30"/>
          <w:szCs w:val="30"/>
        </w:rPr>
        <w:t>’</w:t>
      </w:r>
      <w:r w:rsidRPr="00B4494C">
        <w:rPr>
          <w:sz w:val="30"/>
          <w:szCs w:val="30"/>
        </w:rPr>
        <w:t>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l</w:t>
      </w:r>
      <w:r w:rsidRPr="00B4494C">
        <w:rPr>
          <w:rFonts w:hint="cs"/>
          <w:sz w:val="30"/>
          <w:szCs w:val="30"/>
        </w:rPr>
        <w:t>’</w:t>
      </w:r>
      <w:r w:rsidRPr="00B4494C">
        <w:rPr>
          <w:sz w:val="30"/>
          <w:szCs w:val="30"/>
        </w:rPr>
        <w:t>un des directeurs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raux adjoints ou l</w:t>
      </w:r>
      <w:r w:rsidRPr="00B4494C">
        <w:rPr>
          <w:rFonts w:hint="cs"/>
          <w:sz w:val="30"/>
          <w:szCs w:val="30"/>
        </w:rPr>
        <w:t>’</w:t>
      </w:r>
      <w:r w:rsidRPr="00B4494C">
        <w:rPr>
          <w:sz w:val="30"/>
          <w:szCs w:val="30"/>
        </w:rPr>
        <w:t>un des administrateurs est associ</w:t>
      </w:r>
      <w:r w:rsidRPr="00B4494C">
        <w:rPr>
          <w:rFonts w:hint="eastAsia"/>
          <w:sz w:val="30"/>
          <w:szCs w:val="30"/>
        </w:rPr>
        <w:t>é</w:t>
      </w:r>
      <w:r w:rsidRPr="00B4494C">
        <w:rPr>
          <w:sz w:val="30"/>
          <w:szCs w:val="30"/>
        </w:rPr>
        <w:t xml:space="preserve"> tenu solidairement des dettes de cette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g</w:t>
      </w:r>
      <w:r w:rsidRPr="00B4494C">
        <w:rPr>
          <w:rFonts w:hint="eastAsia"/>
          <w:sz w:val="30"/>
          <w:szCs w:val="30"/>
        </w:rPr>
        <w:t>é</w:t>
      </w:r>
      <w:r w:rsidRPr="00B4494C">
        <w:rPr>
          <w:sz w:val="30"/>
          <w:szCs w:val="30"/>
        </w:rPr>
        <w:t>rant,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 administrateur ou, d</w:t>
      </w:r>
      <w:r w:rsidRPr="00B4494C">
        <w:rPr>
          <w:rFonts w:hint="cs"/>
          <w:sz w:val="30"/>
          <w:szCs w:val="30"/>
        </w:rPr>
        <w:t>’</w:t>
      </w:r>
      <w:r w:rsidRPr="00B4494C">
        <w:rPr>
          <w:sz w:val="30"/>
          <w:szCs w:val="30"/>
        </w:rPr>
        <w:t>une fa</w:t>
      </w:r>
      <w:r w:rsidRPr="00B4494C">
        <w:rPr>
          <w:rFonts w:hint="eastAsia"/>
          <w:sz w:val="30"/>
          <w:szCs w:val="30"/>
        </w:rPr>
        <w:t>ç</w:t>
      </w:r>
      <w:r w:rsidRPr="00B4494C">
        <w:rPr>
          <w:sz w:val="30"/>
          <w:szCs w:val="30"/>
        </w:rPr>
        <w:t>on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rale, dirigeant de cette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w:t>
      </w:r>
    </w:p>
    <w:p w14:paraId="7C07FB7A" w14:textId="77777777" w:rsidR="00813D57" w:rsidRPr="00B4494C" w:rsidRDefault="00813D57" w:rsidP="00813D57">
      <w:pPr>
        <w:pStyle w:val="Corpsdetexte"/>
        <w:ind w:right="-664" w:firstLine="720"/>
        <w:jc w:val="both"/>
        <w:rPr>
          <w:sz w:val="30"/>
          <w:szCs w:val="30"/>
        </w:rPr>
      </w:pPr>
      <w:r w:rsidRPr="00B4494C">
        <w:rPr>
          <w:sz w:val="30"/>
          <w:szCs w:val="30"/>
        </w:rPr>
        <w:t>L</w:t>
      </w:r>
      <w:r w:rsidRPr="00B4494C">
        <w:rPr>
          <w:rFonts w:hint="cs"/>
          <w:sz w:val="30"/>
          <w:szCs w:val="30"/>
        </w:rPr>
        <w:t>’</w:t>
      </w:r>
      <w:r w:rsidRPr="00B4494C">
        <w:rPr>
          <w:sz w:val="30"/>
          <w:szCs w:val="30"/>
        </w:rPr>
        <w:t>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 xml:space="preserve"> ne peut prendre part au vote sur l</w:t>
      </w:r>
      <w:r w:rsidRPr="00B4494C">
        <w:rPr>
          <w:rFonts w:hint="cs"/>
          <w:sz w:val="30"/>
          <w:szCs w:val="30"/>
        </w:rPr>
        <w:t>’</w:t>
      </w:r>
      <w:r w:rsidRPr="00B4494C">
        <w:rPr>
          <w:sz w:val="30"/>
          <w:szCs w:val="30"/>
        </w:rPr>
        <w:t>autorisation sollicit</w:t>
      </w:r>
      <w:r w:rsidRPr="00B4494C">
        <w:rPr>
          <w:rFonts w:hint="eastAsia"/>
          <w:sz w:val="30"/>
          <w:szCs w:val="30"/>
        </w:rPr>
        <w:t>é</w:t>
      </w:r>
      <w:r w:rsidRPr="00B4494C">
        <w:rPr>
          <w:sz w:val="30"/>
          <w:szCs w:val="30"/>
        </w:rPr>
        <w:t>e.</w:t>
      </w:r>
    </w:p>
    <w:p w14:paraId="59478143" w14:textId="77777777" w:rsidR="00813D57" w:rsidRDefault="00813D57" w:rsidP="00813D57">
      <w:pPr>
        <w:pStyle w:val="Corpsdetexte"/>
        <w:ind w:right="-2"/>
        <w:jc w:val="both"/>
        <w:rPr>
          <w:sz w:val="30"/>
          <w:szCs w:val="30"/>
        </w:rPr>
      </w:pPr>
      <w:r>
        <w:rPr>
          <w:sz w:val="30"/>
          <w:szCs w:val="30"/>
        </w:rPr>
        <w:t xml:space="preserve"> 2.</w:t>
      </w:r>
      <w:r w:rsidRPr="00B4494C">
        <w:rPr>
          <w:sz w:val="30"/>
          <w:szCs w:val="30"/>
        </w:rPr>
        <w:t xml:space="preserve">Sont soumises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autorisation pr</w:t>
      </w:r>
      <w:r w:rsidRPr="00B4494C">
        <w:rPr>
          <w:rFonts w:hint="eastAsia"/>
          <w:sz w:val="30"/>
          <w:szCs w:val="30"/>
        </w:rPr>
        <w:t>é</w:t>
      </w:r>
      <w:r w:rsidRPr="00B4494C">
        <w:rPr>
          <w:sz w:val="30"/>
          <w:szCs w:val="30"/>
        </w:rPr>
        <w:t>alable du conseil d</w:t>
      </w:r>
      <w:r w:rsidRPr="00B4494C">
        <w:rPr>
          <w:rFonts w:hint="cs"/>
          <w:sz w:val="30"/>
          <w:szCs w:val="30"/>
        </w:rPr>
        <w:t>’</w:t>
      </w:r>
      <w:r w:rsidRPr="00B4494C">
        <w:rPr>
          <w:sz w:val="30"/>
          <w:szCs w:val="30"/>
        </w:rPr>
        <w:t xml:space="preserve">administration, </w:t>
      </w:r>
      <w:r>
        <w:rPr>
          <w:sz w:val="30"/>
          <w:szCs w:val="30"/>
        </w:rPr>
        <w:t xml:space="preserve">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approbation de l</w:t>
      </w:r>
      <w:r w:rsidRPr="00B4494C">
        <w:rPr>
          <w:rFonts w:hint="cs"/>
          <w:sz w:val="30"/>
          <w:szCs w:val="30"/>
        </w:rPr>
        <w:t>’</w:t>
      </w:r>
      <w:r w:rsidRPr="00B4494C">
        <w:rPr>
          <w:sz w:val="30"/>
          <w:szCs w:val="30"/>
        </w:rPr>
        <w:t>assembl</w:t>
      </w:r>
      <w:r w:rsidRPr="00B4494C">
        <w:rPr>
          <w:rFonts w:hint="eastAsia"/>
          <w:sz w:val="30"/>
          <w:szCs w:val="30"/>
        </w:rPr>
        <w:t>é</w:t>
      </w:r>
      <w:r w:rsidRPr="00B4494C">
        <w:rPr>
          <w:sz w:val="30"/>
          <w:szCs w:val="30"/>
        </w:rPr>
        <w:t>e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 xml:space="preserve">rale et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audit des commissaires aux comptes, les op</w:t>
      </w:r>
      <w:r w:rsidRPr="00B4494C">
        <w:rPr>
          <w:rFonts w:hint="eastAsia"/>
          <w:sz w:val="30"/>
          <w:szCs w:val="30"/>
        </w:rPr>
        <w:t>é</w:t>
      </w:r>
      <w:r w:rsidRPr="00B4494C">
        <w:rPr>
          <w:sz w:val="30"/>
          <w:szCs w:val="30"/>
        </w:rPr>
        <w:t>rations suivantes :</w:t>
      </w:r>
    </w:p>
    <w:p w14:paraId="2391F2D9" w14:textId="77777777" w:rsidR="00813D57" w:rsidRDefault="00813D57" w:rsidP="00813D57">
      <w:pPr>
        <w:pStyle w:val="Corpsdetexte"/>
        <w:ind w:right="-2"/>
        <w:jc w:val="both"/>
        <w:rPr>
          <w:sz w:val="30"/>
          <w:szCs w:val="30"/>
        </w:rPr>
      </w:pPr>
    </w:p>
    <w:p w14:paraId="1ACBDA79" w14:textId="77777777" w:rsidR="00EE08A1" w:rsidRDefault="00EE08A1" w:rsidP="00813D57">
      <w:pPr>
        <w:pStyle w:val="Corpsdetexte"/>
        <w:ind w:right="-2"/>
        <w:jc w:val="both"/>
        <w:rPr>
          <w:sz w:val="30"/>
          <w:szCs w:val="30"/>
        </w:rPr>
      </w:pPr>
    </w:p>
    <w:p w14:paraId="2736D09E" w14:textId="77777777" w:rsidR="00813D57" w:rsidRPr="00B4494C" w:rsidRDefault="00813D57" w:rsidP="00813D57">
      <w:pPr>
        <w:pStyle w:val="Corpsdetexte"/>
        <w:ind w:right="-2"/>
        <w:jc w:val="both"/>
        <w:rPr>
          <w:sz w:val="30"/>
          <w:szCs w:val="30"/>
        </w:rPr>
      </w:pPr>
      <w:r w:rsidRPr="00B4494C">
        <w:rPr>
          <w:sz w:val="30"/>
          <w:szCs w:val="30"/>
        </w:rPr>
        <w:t>* la cession des fonds de commerce ou d</w:t>
      </w:r>
      <w:r w:rsidRPr="00B4494C">
        <w:rPr>
          <w:rFonts w:hint="cs"/>
          <w:sz w:val="30"/>
          <w:szCs w:val="30"/>
        </w:rPr>
        <w:t>’</w:t>
      </w:r>
      <w:r w:rsidRPr="00B4494C">
        <w:rPr>
          <w:sz w:val="30"/>
          <w:szCs w:val="30"/>
        </w:rPr>
        <w:t xml:space="preserve">un de leurs </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 xml:space="preserve">ments, ou leur location </w:t>
      </w:r>
      <w:r w:rsidRPr="00B4494C">
        <w:rPr>
          <w:rFonts w:hint="eastAsia"/>
          <w:sz w:val="30"/>
          <w:szCs w:val="30"/>
        </w:rPr>
        <w:t>à</w:t>
      </w:r>
      <w:r w:rsidRPr="00B4494C">
        <w:rPr>
          <w:sz w:val="30"/>
          <w:szCs w:val="30"/>
        </w:rPr>
        <w:t xml:space="preserve"> un tiers, </w:t>
      </w:r>
      <w:r w:rsidRPr="00B4494C">
        <w:rPr>
          <w:rFonts w:hint="eastAsia"/>
          <w:sz w:val="30"/>
          <w:szCs w:val="30"/>
        </w:rPr>
        <w:t>à</w:t>
      </w:r>
      <w:r w:rsidRPr="00B4494C">
        <w:rPr>
          <w:sz w:val="30"/>
          <w:szCs w:val="30"/>
        </w:rPr>
        <w:t xml:space="preserve"> moins qu</w:t>
      </w:r>
      <w:r w:rsidRPr="00B4494C">
        <w:rPr>
          <w:rFonts w:hint="cs"/>
          <w:sz w:val="30"/>
          <w:szCs w:val="30"/>
        </w:rPr>
        <w:t>’</w:t>
      </w:r>
      <w:r w:rsidRPr="00B4494C">
        <w:rPr>
          <w:sz w:val="30"/>
          <w:szCs w:val="30"/>
        </w:rPr>
        <w:t>elles ne constituent l</w:t>
      </w:r>
      <w:r w:rsidRPr="00B4494C">
        <w:rPr>
          <w:rFonts w:hint="cs"/>
          <w:sz w:val="30"/>
          <w:szCs w:val="30"/>
        </w:rPr>
        <w:t>’</w:t>
      </w:r>
      <w:r w:rsidRPr="00B4494C">
        <w:rPr>
          <w:sz w:val="30"/>
          <w:szCs w:val="30"/>
        </w:rPr>
        <w:t>activit</w:t>
      </w:r>
      <w:r w:rsidRPr="00B4494C">
        <w:rPr>
          <w:rFonts w:hint="eastAsia"/>
          <w:sz w:val="30"/>
          <w:szCs w:val="30"/>
        </w:rPr>
        <w:t>é</w:t>
      </w:r>
      <w:r w:rsidRPr="00B4494C">
        <w:rPr>
          <w:sz w:val="30"/>
          <w:szCs w:val="30"/>
        </w:rPr>
        <w:t xml:space="preserve"> principale exerc</w:t>
      </w:r>
      <w:r w:rsidRPr="00B4494C">
        <w:rPr>
          <w:rFonts w:hint="eastAsia"/>
          <w:sz w:val="30"/>
          <w:szCs w:val="30"/>
        </w:rPr>
        <w:t>é</w:t>
      </w:r>
      <w:r w:rsidRPr="00B4494C">
        <w:rPr>
          <w:sz w:val="30"/>
          <w:szCs w:val="30"/>
        </w:rPr>
        <w:t>e par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w:t>
      </w:r>
    </w:p>
    <w:p w14:paraId="7CEDF8BD" w14:textId="77777777" w:rsidR="00813D57" w:rsidRDefault="00813D57" w:rsidP="00813D57">
      <w:pPr>
        <w:pStyle w:val="Corpsdetexte"/>
        <w:ind w:right="-2"/>
        <w:jc w:val="both"/>
        <w:rPr>
          <w:sz w:val="30"/>
          <w:szCs w:val="30"/>
        </w:rPr>
      </w:pPr>
      <w:r w:rsidRPr="00B4494C">
        <w:rPr>
          <w:sz w:val="30"/>
          <w:szCs w:val="30"/>
        </w:rPr>
        <w:t>* l</w:t>
      </w:r>
      <w:r w:rsidRPr="00B4494C">
        <w:rPr>
          <w:rFonts w:hint="cs"/>
          <w:sz w:val="30"/>
          <w:szCs w:val="30"/>
        </w:rPr>
        <w:t>’</w:t>
      </w:r>
      <w:r w:rsidRPr="00B4494C">
        <w:rPr>
          <w:sz w:val="30"/>
          <w:szCs w:val="30"/>
        </w:rPr>
        <w:t xml:space="preserve">emprunt important conclu au profit de la société d’un montant égal ou supérieur </w:t>
      </w:r>
      <w:r>
        <w:rPr>
          <w:sz w:val="30"/>
          <w:szCs w:val="30"/>
        </w:rPr>
        <w:t xml:space="preserve">   </w:t>
      </w:r>
      <w:r w:rsidRPr="00B4494C">
        <w:rPr>
          <w:sz w:val="30"/>
          <w:szCs w:val="30"/>
        </w:rPr>
        <w:t xml:space="preserve">à </w:t>
      </w:r>
      <w:r>
        <w:rPr>
          <w:sz w:val="30"/>
          <w:szCs w:val="30"/>
        </w:rPr>
        <w:t>trois Millions</w:t>
      </w:r>
      <w:r w:rsidRPr="00B4494C">
        <w:rPr>
          <w:sz w:val="30"/>
          <w:szCs w:val="30"/>
        </w:rPr>
        <w:t xml:space="preserve"> de dinars ;</w:t>
      </w:r>
    </w:p>
    <w:p w14:paraId="697D7B57" w14:textId="77777777" w:rsidR="00813D57" w:rsidRDefault="00813D57" w:rsidP="00813D57">
      <w:pPr>
        <w:pStyle w:val="Corpsdetexte"/>
        <w:ind w:right="-664"/>
        <w:jc w:val="both"/>
        <w:rPr>
          <w:sz w:val="30"/>
          <w:szCs w:val="30"/>
        </w:rPr>
      </w:pPr>
      <w:r>
        <w:rPr>
          <w:sz w:val="30"/>
          <w:szCs w:val="30"/>
        </w:rPr>
        <w:t>*  la vente des immeubles ;</w:t>
      </w:r>
    </w:p>
    <w:p w14:paraId="0DF1B524" w14:textId="77777777" w:rsidR="00813D57" w:rsidRPr="00B4494C" w:rsidRDefault="00813D57" w:rsidP="00813D57">
      <w:pPr>
        <w:pStyle w:val="Corpsdetexte"/>
        <w:ind w:right="-664"/>
        <w:jc w:val="both"/>
        <w:rPr>
          <w:sz w:val="30"/>
          <w:szCs w:val="30"/>
        </w:rPr>
      </w:pPr>
      <w:r>
        <w:rPr>
          <w:sz w:val="30"/>
          <w:szCs w:val="30"/>
        </w:rPr>
        <w:t xml:space="preserve"> </w:t>
      </w:r>
      <w:r w:rsidRPr="00B4494C">
        <w:rPr>
          <w:sz w:val="30"/>
          <w:szCs w:val="30"/>
        </w:rPr>
        <w:t>* la garantie des dettes d’autrui ;</w:t>
      </w:r>
    </w:p>
    <w:p w14:paraId="0CBED536" w14:textId="77777777" w:rsidR="00813D57" w:rsidRPr="00B4494C" w:rsidRDefault="00813D57" w:rsidP="00813D57">
      <w:pPr>
        <w:pStyle w:val="Corpsdetexte"/>
        <w:ind w:right="-2"/>
        <w:jc w:val="both"/>
        <w:rPr>
          <w:sz w:val="30"/>
          <w:szCs w:val="30"/>
        </w:rPr>
      </w:pPr>
      <w:r w:rsidRPr="00B4494C">
        <w:rPr>
          <w:sz w:val="30"/>
          <w:szCs w:val="30"/>
        </w:rPr>
        <w:t>3. Chacune des personnes indiqu</w:t>
      </w:r>
      <w:r w:rsidRPr="00B4494C">
        <w:rPr>
          <w:rFonts w:hint="eastAsia"/>
          <w:sz w:val="30"/>
          <w:szCs w:val="30"/>
        </w:rPr>
        <w:t>é</w:t>
      </w:r>
      <w:r w:rsidRPr="00B4494C">
        <w:rPr>
          <w:sz w:val="30"/>
          <w:szCs w:val="30"/>
        </w:rPr>
        <w:t xml:space="preserve">es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alin</w:t>
      </w:r>
      <w:r w:rsidRPr="00B4494C">
        <w:rPr>
          <w:rFonts w:hint="eastAsia"/>
          <w:sz w:val="30"/>
          <w:szCs w:val="30"/>
        </w:rPr>
        <w:t>é</w:t>
      </w:r>
      <w:r w:rsidRPr="00B4494C">
        <w:rPr>
          <w:sz w:val="30"/>
          <w:szCs w:val="30"/>
        </w:rPr>
        <w:t>a 1 ci-dessus doit informer, le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 ou l</w:t>
      </w:r>
      <w:r w:rsidRPr="00B4494C">
        <w:rPr>
          <w:rFonts w:hint="cs"/>
          <w:sz w:val="30"/>
          <w:szCs w:val="30"/>
        </w:rPr>
        <w:t>’</w:t>
      </w:r>
      <w:r w:rsidRPr="00B4494C">
        <w:rPr>
          <w:sz w:val="30"/>
          <w:szCs w:val="30"/>
        </w:rPr>
        <w:t>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xml:space="preserve"> de toute convention soumise aux dispositions du m</w:t>
      </w:r>
      <w:r w:rsidRPr="00B4494C">
        <w:rPr>
          <w:rFonts w:hint="eastAsia"/>
          <w:sz w:val="30"/>
          <w:szCs w:val="30"/>
        </w:rPr>
        <w:t>ê</w:t>
      </w:r>
      <w:r w:rsidRPr="00B4494C">
        <w:rPr>
          <w:sz w:val="30"/>
          <w:szCs w:val="30"/>
        </w:rPr>
        <w:t>me alin</w:t>
      </w:r>
      <w:r w:rsidRPr="00B4494C">
        <w:rPr>
          <w:rFonts w:hint="eastAsia"/>
          <w:sz w:val="30"/>
          <w:szCs w:val="30"/>
        </w:rPr>
        <w:t>é</w:t>
      </w:r>
      <w:r w:rsidRPr="00B4494C">
        <w:rPr>
          <w:sz w:val="30"/>
          <w:szCs w:val="30"/>
        </w:rPr>
        <w:t>a, d</w:t>
      </w:r>
      <w:r w:rsidRPr="00B4494C">
        <w:rPr>
          <w:rFonts w:hint="eastAsia"/>
          <w:sz w:val="30"/>
          <w:szCs w:val="30"/>
        </w:rPr>
        <w:t>è</w:t>
      </w:r>
      <w:r w:rsidRPr="00B4494C">
        <w:rPr>
          <w:sz w:val="30"/>
          <w:szCs w:val="30"/>
        </w:rPr>
        <w:t>s qu</w:t>
      </w:r>
      <w:r w:rsidRPr="00B4494C">
        <w:rPr>
          <w:rFonts w:hint="cs"/>
          <w:sz w:val="30"/>
          <w:szCs w:val="30"/>
        </w:rPr>
        <w:t>’</w:t>
      </w:r>
      <w:r w:rsidRPr="00B4494C">
        <w:rPr>
          <w:sz w:val="30"/>
          <w:szCs w:val="30"/>
        </w:rPr>
        <w:t>il en prend connaissance.</w:t>
      </w:r>
    </w:p>
    <w:p w14:paraId="100635C3" w14:textId="77777777" w:rsidR="00813D57" w:rsidRPr="00B4494C" w:rsidRDefault="00813D57" w:rsidP="00813D57">
      <w:pPr>
        <w:pStyle w:val="Corpsdetexte"/>
        <w:ind w:right="-2" w:firstLine="720"/>
        <w:jc w:val="both"/>
        <w:rPr>
          <w:sz w:val="30"/>
          <w:szCs w:val="30"/>
        </w:rPr>
      </w:pPr>
      <w:r>
        <w:rPr>
          <w:sz w:val="30"/>
          <w:szCs w:val="30"/>
        </w:rPr>
        <w:t>L</w:t>
      </w:r>
      <w:r w:rsidRPr="00B4494C">
        <w:rPr>
          <w:sz w:val="30"/>
          <w:szCs w:val="30"/>
        </w:rPr>
        <w:t>e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 ou l</w:t>
      </w:r>
      <w:r w:rsidRPr="00B4494C">
        <w:rPr>
          <w:rFonts w:hint="cs"/>
          <w:sz w:val="30"/>
          <w:szCs w:val="30"/>
        </w:rPr>
        <w:t>’</w:t>
      </w:r>
      <w:r w:rsidRPr="00B4494C">
        <w:rPr>
          <w:sz w:val="30"/>
          <w:szCs w:val="30"/>
        </w:rPr>
        <w:t>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xml:space="preserve"> doit informer les commissaires aux comptes de toute convention autoris</w:t>
      </w:r>
      <w:r w:rsidRPr="00B4494C">
        <w:rPr>
          <w:rFonts w:hint="eastAsia"/>
          <w:sz w:val="30"/>
          <w:szCs w:val="30"/>
        </w:rPr>
        <w:t>é</w:t>
      </w:r>
      <w:r w:rsidRPr="00B4494C">
        <w:rPr>
          <w:sz w:val="30"/>
          <w:szCs w:val="30"/>
        </w:rPr>
        <w:t xml:space="preserve">e et la soumettre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approbation de l</w:t>
      </w:r>
      <w:r w:rsidRPr="00B4494C">
        <w:rPr>
          <w:rFonts w:hint="cs"/>
          <w:sz w:val="30"/>
          <w:szCs w:val="30"/>
        </w:rPr>
        <w:t>’</w:t>
      </w:r>
      <w:r w:rsidRPr="00B4494C">
        <w:rPr>
          <w:sz w:val="30"/>
          <w:szCs w:val="30"/>
        </w:rPr>
        <w:t>assembl</w:t>
      </w:r>
      <w:r w:rsidRPr="00B4494C">
        <w:rPr>
          <w:rFonts w:hint="eastAsia"/>
          <w:sz w:val="30"/>
          <w:szCs w:val="30"/>
        </w:rPr>
        <w:t>é</w:t>
      </w:r>
      <w:r w:rsidRPr="00B4494C">
        <w:rPr>
          <w:sz w:val="30"/>
          <w:szCs w:val="30"/>
        </w:rPr>
        <w:t>e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rale.</w:t>
      </w:r>
    </w:p>
    <w:p w14:paraId="594935B5" w14:textId="77777777" w:rsidR="00813D57" w:rsidRPr="00B4494C" w:rsidRDefault="00813D57" w:rsidP="00813D57">
      <w:pPr>
        <w:pStyle w:val="Corpsdetexte"/>
        <w:ind w:right="-2" w:firstLine="720"/>
        <w:jc w:val="both"/>
        <w:rPr>
          <w:sz w:val="30"/>
          <w:szCs w:val="30"/>
        </w:rPr>
      </w:pPr>
      <w:r w:rsidRPr="00B4494C">
        <w:rPr>
          <w:sz w:val="30"/>
          <w:szCs w:val="30"/>
        </w:rPr>
        <w:t>Les commissaires aux comptes établissent un rapport sp</w:t>
      </w:r>
      <w:r w:rsidRPr="00B4494C">
        <w:rPr>
          <w:rFonts w:hint="eastAsia"/>
          <w:sz w:val="30"/>
          <w:szCs w:val="30"/>
        </w:rPr>
        <w:t>é</w:t>
      </w:r>
      <w:r w:rsidRPr="00B4494C">
        <w:rPr>
          <w:sz w:val="30"/>
          <w:szCs w:val="30"/>
        </w:rPr>
        <w:t>cial sur ces op</w:t>
      </w:r>
      <w:r w:rsidRPr="00B4494C">
        <w:rPr>
          <w:rFonts w:hint="eastAsia"/>
          <w:sz w:val="30"/>
          <w:szCs w:val="30"/>
        </w:rPr>
        <w:t>é</w:t>
      </w:r>
      <w:r w:rsidRPr="00B4494C">
        <w:rPr>
          <w:sz w:val="30"/>
          <w:szCs w:val="30"/>
        </w:rPr>
        <w:t>rations, au vu duquel l</w:t>
      </w:r>
      <w:r w:rsidRPr="00B4494C">
        <w:rPr>
          <w:rFonts w:hint="cs"/>
          <w:sz w:val="30"/>
          <w:szCs w:val="30"/>
        </w:rPr>
        <w:t>’</w:t>
      </w:r>
      <w:r w:rsidRPr="00B4494C">
        <w:rPr>
          <w:sz w:val="30"/>
          <w:szCs w:val="30"/>
        </w:rPr>
        <w:t>assembl</w:t>
      </w:r>
      <w:r w:rsidRPr="00B4494C">
        <w:rPr>
          <w:rFonts w:hint="eastAsia"/>
          <w:sz w:val="30"/>
          <w:szCs w:val="30"/>
        </w:rPr>
        <w:t>é</w:t>
      </w:r>
      <w:r w:rsidRPr="00B4494C">
        <w:rPr>
          <w:sz w:val="30"/>
          <w:szCs w:val="30"/>
        </w:rPr>
        <w:t>e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rale d</w:t>
      </w:r>
      <w:r w:rsidRPr="00B4494C">
        <w:rPr>
          <w:rFonts w:hint="eastAsia"/>
          <w:sz w:val="30"/>
          <w:szCs w:val="30"/>
        </w:rPr>
        <w:t>é</w:t>
      </w:r>
      <w:r w:rsidRPr="00B4494C">
        <w:rPr>
          <w:sz w:val="30"/>
          <w:szCs w:val="30"/>
        </w:rPr>
        <w:t>lib</w:t>
      </w:r>
      <w:r w:rsidRPr="00B4494C">
        <w:rPr>
          <w:rFonts w:hint="eastAsia"/>
          <w:sz w:val="30"/>
          <w:szCs w:val="30"/>
        </w:rPr>
        <w:t>è</w:t>
      </w:r>
      <w:r w:rsidRPr="00B4494C">
        <w:rPr>
          <w:sz w:val="30"/>
          <w:szCs w:val="30"/>
        </w:rPr>
        <w:t>re.</w:t>
      </w:r>
    </w:p>
    <w:p w14:paraId="689E3F9C" w14:textId="77777777" w:rsidR="00813D57" w:rsidRPr="00B4494C" w:rsidRDefault="00813D57" w:rsidP="00813D57">
      <w:pPr>
        <w:pStyle w:val="Corpsdetexte"/>
        <w:ind w:right="-2" w:firstLine="720"/>
        <w:jc w:val="both"/>
        <w:rPr>
          <w:sz w:val="30"/>
          <w:szCs w:val="30"/>
        </w:rPr>
      </w:pPr>
      <w:r w:rsidRPr="00B4494C">
        <w:rPr>
          <w:sz w:val="30"/>
          <w:szCs w:val="30"/>
        </w:rPr>
        <w:t>L</w:t>
      </w:r>
      <w:r w:rsidRPr="00B4494C">
        <w:rPr>
          <w:rFonts w:hint="cs"/>
          <w:sz w:val="30"/>
          <w:szCs w:val="30"/>
        </w:rPr>
        <w:t>’</w:t>
      </w:r>
      <w:r w:rsidRPr="00B4494C">
        <w:rPr>
          <w:sz w:val="30"/>
          <w:szCs w:val="30"/>
        </w:rPr>
        <w:t>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 xml:space="preserve"> qui a particip</w:t>
      </w:r>
      <w:r w:rsidRPr="00B4494C">
        <w:rPr>
          <w:rFonts w:hint="eastAsia"/>
          <w:sz w:val="30"/>
          <w:szCs w:val="30"/>
        </w:rPr>
        <w:t>é</w:t>
      </w:r>
      <w:r w:rsidRPr="00B4494C">
        <w:rPr>
          <w:sz w:val="30"/>
          <w:szCs w:val="30"/>
        </w:rPr>
        <w:t xml:space="preserve">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op</w:t>
      </w:r>
      <w:r w:rsidRPr="00B4494C">
        <w:rPr>
          <w:rFonts w:hint="eastAsia"/>
          <w:sz w:val="30"/>
          <w:szCs w:val="30"/>
        </w:rPr>
        <w:t>é</w:t>
      </w:r>
      <w:r w:rsidRPr="00B4494C">
        <w:rPr>
          <w:sz w:val="30"/>
          <w:szCs w:val="30"/>
        </w:rPr>
        <w:t>ration ou qui y a un int</w:t>
      </w:r>
      <w:r w:rsidRPr="00B4494C">
        <w:rPr>
          <w:rFonts w:hint="eastAsia"/>
          <w:sz w:val="30"/>
          <w:szCs w:val="30"/>
        </w:rPr>
        <w:t>é</w:t>
      </w:r>
      <w:r w:rsidRPr="00B4494C">
        <w:rPr>
          <w:sz w:val="30"/>
          <w:szCs w:val="30"/>
        </w:rPr>
        <w:t>r</w:t>
      </w:r>
      <w:r w:rsidRPr="00B4494C">
        <w:rPr>
          <w:rFonts w:hint="eastAsia"/>
          <w:sz w:val="30"/>
          <w:szCs w:val="30"/>
        </w:rPr>
        <w:t>ê</w:t>
      </w:r>
      <w:r w:rsidRPr="00B4494C">
        <w:rPr>
          <w:sz w:val="30"/>
          <w:szCs w:val="30"/>
        </w:rPr>
        <w:t>t indirect ne peut prendre part au vote. Ses actions ne sont pas prises en compte pour le calcul du quorum et de la majorit</w:t>
      </w:r>
      <w:r w:rsidRPr="00B4494C">
        <w:rPr>
          <w:rFonts w:hint="eastAsia"/>
          <w:sz w:val="30"/>
          <w:szCs w:val="30"/>
        </w:rPr>
        <w:t>é</w:t>
      </w:r>
      <w:r w:rsidRPr="00B4494C">
        <w:rPr>
          <w:sz w:val="30"/>
          <w:szCs w:val="30"/>
        </w:rPr>
        <w:t>.</w:t>
      </w:r>
    </w:p>
    <w:p w14:paraId="19FB423A" w14:textId="77777777" w:rsidR="00813D57" w:rsidRPr="00B4494C" w:rsidRDefault="00813D57" w:rsidP="00813D57">
      <w:pPr>
        <w:pStyle w:val="Corpsdetexte"/>
        <w:ind w:right="-2"/>
        <w:jc w:val="both"/>
        <w:rPr>
          <w:sz w:val="30"/>
          <w:szCs w:val="30"/>
        </w:rPr>
      </w:pPr>
      <w:r w:rsidRPr="00B4494C">
        <w:rPr>
          <w:sz w:val="30"/>
          <w:szCs w:val="30"/>
        </w:rPr>
        <w:t>4. Les conventions approuv</w:t>
      </w:r>
      <w:r w:rsidRPr="00B4494C">
        <w:rPr>
          <w:rFonts w:hint="eastAsia"/>
          <w:sz w:val="30"/>
          <w:szCs w:val="30"/>
        </w:rPr>
        <w:t>é</w:t>
      </w:r>
      <w:r w:rsidRPr="00B4494C">
        <w:rPr>
          <w:sz w:val="30"/>
          <w:szCs w:val="30"/>
        </w:rPr>
        <w:t>es par l</w:t>
      </w:r>
      <w:r w:rsidRPr="00B4494C">
        <w:rPr>
          <w:rFonts w:hint="cs"/>
          <w:sz w:val="30"/>
          <w:szCs w:val="30"/>
        </w:rPr>
        <w:t>’</w:t>
      </w:r>
      <w:r w:rsidRPr="00B4494C">
        <w:rPr>
          <w:sz w:val="30"/>
          <w:szCs w:val="30"/>
        </w:rPr>
        <w:t>assembl</w:t>
      </w:r>
      <w:r w:rsidRPr="00B4494C">
        <w:rPr>
          <w:rFonts w:hint="eastAsia"/>
          <w:sz w:val="30"/>
          <w:szCs w:val="30"/>
        </w:rPr>
        <w:t>é</w:t>
      </w:r>
      <w:r w:rsidRPr="00B4494C">
        <w:rPr>
          <w:sz w:val="30"/>
          <w:szCs w:val="30"/>
        </w:rPr>
        <w:t>e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rale, ainsi que celles qu</w:t>
      </w:r>
      <w:r w:rsidRPr="00B4494C">
        <w:rPr>
          <w:rFonts w:hint="cs"/>
          <w:sz w:val="30"/>
          <w:szCs w:val="30"/>
        </w:rPr>
        <w:t>’</w:t>
      </w:r>
      <w:r w:rsidRPr="00B4494C">
        <w:rPr>
          <w:sz w:val="30"/>
          <w:szCs w:val="30"/>
        </w:rPr>
        <w:t>elle d</w:t>
      </w:r>
      <w:r w:rsidRPr="00B4494C">
        <w:rPr>
          <w:rFonts w:hint="eastAsia"/>
          <w:sz w:val="30"/>
          <w:szCs w:val="30"/>
        </w:rPr>
        <w:t>é</w:t>
      </w:r>
      <w:r w:rsidRPr="00B4494C">
        <w:rPr>
          <w:sz w:val="30"/>
          <w:szCs w:val="30"/>
        </w:rPr>
        <w:t xml:space="preserve">sapprouve, produisent leurs effets </w:t>
      </w:r>
      <w:r w:rsidRPr="00B4494C">
        <w:rPr>
          <w:rFonts w:hint="eastAsia"/>
          <w:sz w:val="30"/>
          <w:szCs w:val="30"/>
        </w:rPr>
        <w:t>à</w:t>
      </w:r>
      <w:r w:rsidRPr="00B4494C">
        <w:rPr>
          <w:sz w:val="30"/>
          <w:szCs w:val="30"/>
        </w:rPr>
        <w:t xml:space="preserve"> l</w:t>
      </w:r>
      <w:r w:rsidRPr="00B4494C">
        <w:rPr>
          <w:rFonts w:hint="cs"/>
          <w:sz w:val="30"/>
          <w:szCs w:val="30"/>
        </w:rPr>
        <w:t>’</w:t>
      </w:r>
      <w:r w:rsidRPr="00B4494C">
        <w:rPr>
          <w:rFonts w:hint="eastAsia"/>
          <w:sz w:val="30"/>
          <w:szCs w:val="30"/>
        </w:rPr>
        <w:t>é</w:t>
      </w:r>
      <w:r w:rsidRPr="00B4494C">
        <w:rPr>
          <w:sz w:val="30"/>
          <w:szCs w:val="30"/>
        </w:rPr>
        <w:t>gard des tiers sauf lorsqu</w:t>
      </w:r>
      <w:r w:rsidRPr="00B4494C">
        <w:rPr>
          <w:rFonts w:hint="cs"/>
          <w:sz w:val="30"/>
          <w:szCs w:val="30"/>
        </w:rPr>
        <w:t>’</w:t>
      </w:r>
      <w:r w:rsidRPr="00B4494C">
        <w:rPr>
          <w:sz w:val="30"/>
          <w:szCs w:val="30"/>
        </w:rPr>
        <w:t>elles sont annul</w:t>
      </w:r>
      <w:r w:rsidRPr="00B4494C">
        <w:rPr>
          <w:rFonts w:hint="eastAsia"/>
          <w:sz w:val="30"/>
          <w:szCs w:val="30"/>
        </w:rPr>
        <w:t>é</w:t>
      </w:r>
      <w:r w:rsidRPr="00B4494C">
        <w:rPr>
          <w:sz w:val="30"/>
          <w:szCs w:val="30"/>
        </w:rPr>
        <w:t>es pour dol. Les cons</w:t>
      </w:r>
      <w:r w:rsidRPr="00B4494C">
        <w:rPr>
          <w:rFonts w:hint="eastAsia"/>
          <w:sz w:val="30"/>
          <w:szCs w:val="30"/>
        </w:rPr>
        <w:t>é</w:t>
      </w:r>
      <w:r w:rsidRPr="00B4494C">
        <w:rPr>
          <w:sz w:val="30"/>
          <w:szCs w:val="30"/>
        </w:rPr>
        <w:t>quences pr</w:t>
      </w:r>
      <w:r w:rsidRPr="00B4494C">
        <w:rPr>
          <w:rFonts w:hint="eastAsia"/>
          <w:sz w:val="30"/>
          <w:szCs w:val="30"/>
        </w:rPr>
        <w:t>é</w:t>
      </w:r>
      <w:r w:rsidRPr="00B4494C">
        <w:rPr>
          <w:sz w:val="30"/>
          <w:szCs w:val="30"/>
        </w:rPr>
        <w:t xml:space="preserve">judiciables </w:t>
      </w:r>
      <w:r w:rsidRPr="00B4494C">
        <w:rPr>
          <w:rFonts w:hint="eastAsia"/>
          <w:sz w:val="30"/>
          <w:szCs w:val="30"/>
        </w:rPr>
        <w:t>à</w:t>
      </w:r>
      <w:r w:rsidRPr="00B4494C">
        <w:rPr>
          <w:sz w:val="30"/>
          <w:szCs w:val="30"/>
        </w:rPr>
        <w:t xml:space="preserv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de ces conventions sont mises </w:t>
      </w:r>
      <w:r w:rsidRPr="00B4494C">
        <w:rPr>
          <w:rFonts w:hint="eastAsia"/>
          <w:sz w:val="30"/>
          <w:szCs w:val="30"/>
        </w:rPr>
        <w:t>à</w:t>
      </w:r>
      <w:r w:rsidRPr="00B4494C">
        <w:rPr>
          <w:sz w:val="30"/>
          <w:szCs w:val="30"/>
        </w:rPr>
        <w:t xml:space="preserve"> la charge de l</w:t>
      </w:r>
      <w:r w:rsidRPr="00B4494C">
        <w:rPr>
          <w:rFonts w:hint="cs"/>
          <w:sz w:val="30"/>
          <w:szCs w:val="30"/>
        </w:rPr>
        <w:t>’</w:t>
      </w:r>
      <w:r w:rsidRPr="00B4494C">
        <w:rPr>
          <w:sz w:val="30"/>
          <w:szCs w:val="30"/>
        </w:rPr>
        <w:t>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 xml:space="preserve"> lorsqu</w:t>
      </w:r>
      <w:r w:rsidRPr="00B4494C">
        <w:rPr>
          <w:rFonts w:hint="cs"/>
          <w:sz w:val="30"/>
          <w:szCs w:val="30"/>
        </w:rPr>
        <w:t>’</w:t>
      </w:r>
      <w:r w:rsidRPr="00B4494C">
        <w:rPr>
          <w:sz w:val="30"/>
          <w:szCs w:val="30"/>
        </w:rPr>
        <w:t>elles ne sont pas autoris</w:t>
      </w:r>
      <w:r w:rsidRPr="00B4494C">
        <w:rPr>
          <w:rFonts w:hint="eastAsia"/>
          <w:sz w:val="30"/>
          <w:szCs w:val="30"/>
        </w:rPr>
        <w:t>é</w:t>
      </w:r>
      <w:r w:rsidRPr="00B4494C">
        <w:rPr>
          <w:sz w:val="30"/>
          <w:szCs w:val="30"/>
        </w:rPr>
        <w:t>es par le conseil d</w:t>
      </w:r>
      <w:r w:rsidRPr="00B4494C">
        <w:rPr>
          <w:rFonts w:hint="cs"/>
          <w:sz w:val="30"/>
          <w:szCs w:val="30"/>
        </w:rPr>
        <w:t>’</w:t>
      </w:r>
      <w:r w:rsidRPr="00B4494C">
        <w:rPr>
          <w:sz w:val="30"/>
          <w:szCs w:val="30"/>
        </w:rPr>
        <w:t>administration et d</w:t>
      </w:r>
      <w:r w:rsidRPr="00B4494C">
        <w:rPr>
          <w:rFonts w:hint="eastAsia"/>
          <w:sz w:val="30"/>
          <w:szCs w:val="30"/>
        </w:rPr>
        <w:t>é</w:t>
      </w:r>
      <w:r w:rsidRPr="00B4494C">
        <w:rPr>
          <w:sz w:val="30"/>
          <w:szCs w:val="30"/>
        </w:rPr>
        <w:t>sapprouv</w:t>
      </w:r>
      <w:r w:rsidRPr="00B4494C">
        <w:rPr>
          <w:rFonts w:hint="eastAsia"/>
          <w:sz w:val="30"/>
          <w:szCs w:val="30"/>
        </w:rPr>
        <w:t>é</w:t>
      </w:r>
      <w:r w:rsidRPr="00B4494C">
        <w:rPr>
          <w:sz w:val="30"/>
          <w:szCs w:val="30"/>
        </w:rPr>
        <w:t>es par l</w:t>
      </w:r>
      <w:r w:rsidRPr="00B4494C">
        <w:rPr>
          <w:rFonts w:hint="cs"/>
          <w:sz w:val="30"/>
          <w:szCs w:val="30"/>
        </w:rPr>
        <w:t>’</w:t>
      </w:r>
      <w:r w:rsidRPr="00B4494C">
        <w:rPr>
          <w:sz w:val="30"/>
          <w:szCs w:val="30"/>
        </w:rPr>
        <w:t>assembl</w:t>
      </w:r>
      <w:r w:rsidRPr="00B4494C">
        <w:rPr>
          <w:rFonts w:hint="eastAsia"/>
          <w:sz w:val="30"/>
          <w:szCs w:val="30"/>
        </w:rPr>
        <w:t>é</w:t>
      </w:r>
      <w:r w:rsidRPr="00B4494C">
        <w:rPr>
          <w:sz w:val="30"/>
          <w:szCs w:val="30"/>
        </w:rPr>
        <w:t>e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rale. Pour les op</w:t>
      </w:r>
      <w:r w:rsidRPr="00B4494C">
        <w:rPr>
          <w:rFonts w:hint="eastAsia"/>
          <w:sz w:val="30"/>
          <w:szCs w:val="30"/>
        </w:rPr>
        <w:t>é</w:t>
      </w:r>
      <w:r w:rsidRPr="00B4494C">
        <w:rPr>
          <w:sz w:val="30"/>
          <w:szCs w:val="30"/>
        </w:rPr>
        <w:t>rations autoris</w:t>
      </w:r>
      <w:r w:rsidRPr="00B4494C">
        <w:rPr>
          <w:rFonts w:hint="eastAsia"/>
          <w:sz w:val="30"/>
          <w:szCs w:val="30"/>
        </w:rPr>
        <w:t>é</w:t>
      </w:r>
      <w:r w:rsidRPr="00B4494C">
        <w:rPr>
          <w:sz w:val="30"/>
          <w:szCs w:val="30"/>
        </w:rPr>
        <w:t>es par le conseil d</w:t>
      </w:r>
      <w:r w:rsidRPr="00B4494C">
        <w:rPr>
          <w:rFonts w:hint="cs"/>
          <w:sz w:val="30"/>
          <w:szCs w:val="30"/>
        </w:rPr>
        <w:t>’</w:t>
      </w:r>
      <w:r w:rsidRPr="00B4494C">
        <w:rPr>
          <w:sz w:val="30"/>
          <w:szCs w:val="30"/>
        </w:rPr>
        <w:t>administration et d</w:t>
      </w:r>
      <w:r w:rsidRPr="00B4494C">
        <w:rPr>
          <w:rFonts w:hint="eastAsia"/>
          <w:sz w:val="30"/>
          <w:szCs w:val="30"/>
        </w:rPr>
        <w:t>é</w:t>
      </w:r>
      <w:r w:rsidRPr="00B4494C">
        <w:rPr>
          <w:sz w:val="30"/>
          <w:szCs w:val="30"/>
        </w:rPr>
        <w:t>sapprouv</w:t>
      </w:r>
      <w:r w:rsidRPr="00B4494C">
        <w:rPr>
          <w:rFonts w:hint="eastAsia"/>
          <w:sz w:val="30"/>
          <w:szCs w:val="30"/>
        </w:rPr>
        <w:t>é</w:t>
      </w:r>
      <w:r w:rsidRPr="00B4494C">
        <w:rPr>
          <w:sz w:val="30"/>
          <w:szCs w:val="30"/>
        </w:rPr>
        <w:t>es par l</w:t>
      </w:r>
      <w:r w:rsidRPr="00B4494C">
        <w:rPr>
          <w:rFonts w:hint="cs"/>
          <w:sz w:val="30"/>
          <w:szCs w:val="30"/>
        </w:rPr>
        <w:t>’</w:t>
      </w:r>
      <w:r w:rsidRPr="00B4494C">
        <w:rPr>
          <w:sz w:val="30"/>
          <w:szCs w:val="30"/>
        </w:rPr>
        <w:t>assembl</w:t>
      </w:r>
      <w:r w:rsidRPr="00B4494C">
        <w:rPr>
          <w:rFonts w:hint="eastAsia"/>
          <w:sz w:val="30"/>
          <w:szCs w:val="30"/>
        </w:rPr>
        <w:t>é</w:t>
      </w:r>
      <w:r w:rsidRPr="00B4494C">
        <w:rPr>
          <w:sz w:val="30"/>
          <w:szCs w:val="30"/>
        </w:rPr>
        <w:t>e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rale, la responsabilit</w:t>
      </w:r>
      <w:r w:rsidRPr="00B4494C">
        <w:rPr>
          <w:rFonts w:hint="eastAsia"/>
          <w:sz w:val="30"/>
          <w:szCs w:val="30"/>
        </w:rPr>
        <w:t>é</w:t>
      </w:r>
      <w:r w:rsidRPr="00B4494C">
        <w:rPr>
          <w:sz w:val="30"/>
          <w:szCs w:val="30"/>
        </w:rPr>
        <w:t xml:space="preserve"> est mise </w:t>
      </w:r>
      <w:r w:rsidRPr="00B4494C">
        <w:rPr>
          <w:rFonts w:hint="eastAsia"/>
          <w:sz w:val="30"/>
          <w:szCs w:val="30"/>
        </w:rPr>
        <w:t>à</w:t>
      </w:r>
      <w:r w:rsidRPr="00B4494C">
        <w:rPr>
          <w:sz w:val="30"/>
          <w:szCs w:val="30"/>
        </w:rPr>
        <w:t xml:space="preserve"> la charge de l</w:t>
      </w:r>
      <w:r w:rsidRPr="00B4494C">
        <w:rPr>
          <w:rFonts w:hint="cs"/>
          <w:sz w:val="30"/>
          <w:szCs w:val="30"/>
        </w:rPr>
        <w:t>’</w:t>
      </w:r>
      <w:r w:rsidRPr="00B4494C">
        <w:rPr>
          <w:sz w:val="30"/>
          <w:szCs w:val="30"/>
        </w:rPr>
        <w:t>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 xml:space="preserve"> et des administrateurs, </w:t>
      </w:r>
      <w:r w:rsidRPr="00B4494C">
        <w:rPr>
          <w:rFonts w:hint="eastAsia"/>
          <w:sz w:val="30"/>
          <w:szCs w:val="30"/>
        </w:rPr>
        <w:t>à</w:t>
      </w:r>
      <w:r w:rsidRPr="00B4494C">
        <w:rPr>
          <w:sz w:val="30"/>
          <w:szCs w:val="30"/>
        </w:rPr>
        <w:t xml:space="preserve"> moins qu</w:t>
      </w:r>
      <w:r w:rsidRPr="00B4494C">
        <w:rPr>
          <w:rFonts w:hint="cs"/>
          <w:sz w:val="30"/>
          <w:szCs w:val="30"/>
        </w:rPr>
        <w:t>’</w:t>
      </w:r>
      <w:r w:rsidRPr="00B4494C">
        <w:rPr>
          <w:sz w:val="30"/>
          <w:szCs w:val="30"/>
        </w:rPr>
        <w:t>ils n</w:t>
      </w:r>
      <w:r w:rsidRPr="00B4494C">
        <w:rPr>
          <w:rFonts w:hint="cs"/>
          <w:sz w:val="30"/>
          <w:szCs w:val="30"/>
        </w:rPr>
        <w:t>’</w:t>
      </w:r>
      <w:r w:rsidRPr="00B4494C">
        <w:rPr>
          <w:rFonts w:hint="eastAsia"/>
          <w:sz w:val="30"/>
          <w:szCs w:val="30"/>
        </w:rPr>
        <w:t>é</w:t>
      </w:r>
      <w:r w:rsidRPr="00B4494C">
        <w:rPr>
          <w:sz w:val="30"/>
          <w:szCs w:val="30"/>
        </w:rPr>
        <w:t>tablissent qu</w:t>
      </w:r>
      <w:r w:rsidRPr="00B4494C">
        <w:rPr>
          <w:rFonts w:hint="cs"/>
          <w:sz w:val="30"/>
          <w:szCs w:val="30"/>
        </w:rPr>
        <w:t>’</w:t>
      </w:r>
      <w:r w:rsidRPr="00B4494C">
        <w:rPr>
          <w:sz w:val="30"/>
          <w:szCs w:val="30"/>
        </w:rPr>
        <w:t>ils n</w:t>
      </w:r>
      <w:r w:rsidRPr="00B4494C">
        <w:rPr>
          <w:rFonts w:hint="cs"/>
          <w:sz w:val="30"/>
          <w:szCs w:val="30"/>
        </w:rPr>
        <w:t>’</w:t>
      </w:r>
      <w:r w:rsidRPr="00B4494C">
        <w:rPr>
          <w:sz w:val="30"/>
          <w:szCs w:val="30"/>
        </w:rPr>
        <w:t>en sont pas responsables.</w:t>
      </w:r>
    </w:p>
    <w:p w14:paraId="57287CE4" w14:textId="77777777" w:rsidR="00813D57" w:rsidRDefault="00813D57" w:rsidP="00813D57">
      <w:pPr>
        <w:pStyle w:val="Corpsdetexte"/>
        <w:ind w:right="-2"/>
        <w:jc w:val="both"/>
        <w:rPr>
          <w:sz w:val="30"/>
          <w:szCs w:val="30"/>
        </w:rPr>
      </w:pPr>
      <w:r w:rsidRPr="00B4494C">
        <w:rPr>
          <w:sz w:val="30"/>
          <w:szCs w:val="30"/>
        </w:rPr>
        <w:t>5. Les obligations et engagements pris par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elle-m</w:t>
      </w:r>
      <w:r w:rsidRPr="00B4494C">
        <w:rPr>
          <w:rFonts w:hint="eastAsia"/>
          <w:sz w:val="30"/>
          <w:szCs w:val="30"/>
        </w:rPr>
        <w:t>ê</w:t>
      </w:r>
      <w:r w:rsidRPr="00B4494C">
        <w:rPr>
          <w:sz w:val="30"/>
          <w:szCs w:val="30"/>
        </w:rPr>
        <w:t>me ou par une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xml:space="preserve"> qu</w:t>
      </w:r>
      <w:r w:rsidRPr="00B4494C">
        <w:rPr>
          <w:rFonts w:hint="cs"/>
          <w:sz w:val="30"/>
          <w:szCs w:val="30"/>
        </w:rPr>
        <w:t>’</w:t>
      </w:r>
      <w:r w:rsidRPr="00B4494C">
        <w:rPr>
          <w:sz w:val="30"/>
          <w:szCs w:val="30"/>
        </w:rPr>
        <w:t>elle contr</w:t>
      </w:r>
      <w:r w:rsidRPr="00B4494C">
        <w:rPr>
          <w:rFonts w:hint="eastAsia"/>
          <w:sz w:val="30"/>
          <w:szCs w:val="30"/>
        </w:rPr>
        <w:t>ô</w:t>
      </w:r>
      <w:r w:rsidRPr="00B4494C">
        <w:rPr>
          <w:sz w:val="30"/>
          <w:szCs w:val="30"/>
        </w:rPr>
        <w:t>le au sens de l</w:t>
      </w:r>
      <w:r w:rsidRPr="00B4494C">
        <w:rPr>
          <w:rFonts w:hint="cs"/>
          <w:sz w:val="30"/>
          <w:szCs w:val="30"/>
        </w:rPr>
        <w:t>’</w:t>
      </w:r>
      <w:r w:rsidRPr="00B4494C">
        <w:rPr>
          <w:sz w:val="30"/>
          <w:szCs w:val="30"/>
        </w:rPr>
        <w:t>article 461 du code des sociétés</w:t>
      </w:r>
      <w:r>
        <w:rPr>
          <w:sz w:val="30"/>
          <w:szCs w:val="30"/>
        </w:rPr>
        <w:t xml:space="preserve"> commerciales, au profit de son</w:t>
      </w:r>
      <w:r w:rsidRPr="00B4494C">
        <w:rPr>
          <w:sz w:val="30"/>
          <w:szCs w:val="30"/>
        </w:rPr>
        <w:t xml:space="preserve">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ral, 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l</w:t>
      </w:r>
      <w:r w:rsidRPr="00B4494C">
        <w:rPr>
          <w:rFonts w:hint="cs"/>
          <w:sz w:val="30"/>
          <w:szCs w:val="30"/>
        </w:rPr>
        <w:t>’</w:t>
      </w:r>
      <w:r w:rsidRPr="00B4494C">
        <w:rPr>
          <w:sz w:val="30"/>
          <w:szCs w:val="30"/>
        </w:rPr>
        <w:t>un de ses directeurs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raux adjoints, ou de l</w:t>
      </w:r>
      <w:r w:rsidRPr="00B4494C">
        <w:rPr>
          <w:rFonts w:hint="cs"/>
          <w:sz w:val="30"/>
          <w:szCs w:val="30"/>
        </w:rPr>
        <w:t>’</w:t>
      </w:r>
      <w:r w:rsidRPr="00B4494C">
        <w:rPr>
          <w:sz w:val="30"/>
          <w:szCs w:val="30"/>
        </w:rPr>
        <w:t xml:space="preserve">un de ses administrateurs, concernant les </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ments de leur r</w:t>
      </w:r>
      <w:r w:rsidRPr="00B4494C">
        <w:rPr>
          <w:rFonts w:hint="eastAsia"/>
          <w:sz w:val="30"/>
          <w:szCs w:val="30"/>
        </w:rPr>
        <w:t>é</w:t>
      </w:r>
      <w:r w:rsidRPr="00B4494C">
        <w:rPr>
          <w:sz w:val="30"/>
          <w:szCs w:val="30"/>
        </w:rPr>
        <w:t>mun</w:t>
      </w:r>
      <w:r w:rsidRPr="00B4494C">
        <w:rPr>
          <w:rFonts w:hint="eastAsia"/>
          <w:sz w:val="30"/>
          <w:szCs w:val="30"/>
        </w:rPr>
        <w:t>é</w:t>
      </w:r>
      <w:r w:rsidRPr="00B4494C">
        <w:rPr>
          <w:sz w:val="30"/>
          <w:szCs w:val="30"/>
        </w:rPr>
        <w:t>ration, les indemnit</w:t>
      </w:r>
      <w:r w:rsidRPr="00B4494C">
        <w:rPr>
          <w:rFonts w:hint="eastAsia"/>
          <w:sz w:val="30"/>
          <w:szCs w:val="30"/>
        </w:rPr>
        <w:t>é</w:t>
      </w:r>
      <w:r w:rsidRPr="00B4494C">
        <w:rPr>
          <w:sz w:val="30"/>
          <w:szCs w:val="30"/>
        </w:rPr>
        <w:t>s ou avantages qui leurs sont attribu</w:t>
      </w:r>
      <w:r w:rsidRPr="00B4494C">
        <w:rPr>
          <w:rFonts w:hint="eastAsia"/>
          <w:sz w:val="30"/>
          <w:szCs w:val="30"/>
        </w:rPr>
        <w:t>é</w:t>
      </w:r>
      <w:r>
        <w:rPr>
          <w:sz w:val="30"/>
          <w:szCs w:val="30"/>
        </w:rPr>
        <w:t>s ou qui leurs sont dû</w:t>
      </w:r>
      <w:r w:rsidRPr="00B4494C">
        <w:rPr>
          <w:sz w:val="30"/>
          <w:szCs w:val="30"/>
        </w:rPr>
        <w:t>s ou auxquels ils pourraient avoir droit au titre de la cessation ou de la modification de leurs fonctions, sont soumis aux dispositions des sous paragraphes 1 et 3 ci-dessus. En outre de la responsabilit</w:t>
      </w:r>
      <w:r w:rsidRPr="00B4494C">
        <w:rPr>
          <w:rFonts w:hint="eastAsia"/>
          <w:sz w:val="30"/>
          <w:szCs w:val="30"/>
        </w:rPr>
        <w:t>é</w:t>
      </w:r>
      <w:r w:rsidRPr="00B4494C">
        <w:rPr>
          <w:sz w:val="30"/>
          <w:szCs w:val="30"/>
        </w:rPr>
        <w:t xml:space="preserve"> de l</w:t>
      </w:r>
      <w:r w:rsidRPr="00B4494C">
        <w:rPr>
          <w:rFonts w:hint="cs"/>
          <w:sz w:val="30"/>
          <w:szCs w:val="30"/>
        </w:rPr>
        <w:t>’</w:t>
      </w:r>
      <w:r w:rsidRPr="00B4494C">
        <w:rPr>
          <w:sz w:val="30"/>
          <w:szCs w:val="30"/>
        </w:rPr>
        <w:t>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 xml:space="preserve"> ou du conseil d</w:t>
      </w:r>
      <w:r w:rsidRPr="00B4494C">
        <w:rPr>
          <w:rFonts w:hint="cs"/>
          <w:sz w:val="30"/>
          <w:szCs w:val="30"/>
        </w:rPr>
        <w:t>’</w:t>
      </w:r>
      <w:r w:rsidRPr="00B4494C">
        <w:rPr>
          <w:sz w:val="30"/>
          <w:szCs w:val="30"/>
        </w:rPr>
        <w:t xml:space="preserve">administration le cas </w:t>
      </w:r>
      <w:r w:rsidRPr="00B4494C">
        <w:rPr>
          <w:rFonts w:hint="eastAsia"/>
          <w:sz w:val="30"/>
          <w:szCs w:val="30"/>
        </w:rPr>
        <w:t>é</w:t>
      </w:r>
      <w:r w:rsidRPr="00B4494C">
        <w:rPr>
          <w:sz w:val="30"/>
          <w:szCs w:val="30"/>
        </w:rPr>
        <w:t>ch</w:t>
      </w:r>
      <w:r w:rsidRPr="00B4494C">
        <w:rPr>
          <w:rFonts w:hint="eastAsia"/>
          <w:sz w:val="30"/>
          <w:szCs w:val="30"/>
        </w:rPr>
        <w:t>é</w:t>
      </w:r>
      <w:r w:rsidRPr="00B4494C">
        <w:rPr>
          <w:sz w:val="30"/>
          <w:szCs w:val="30"/>
        </w:rPr>
        <w:t xml:space="preserve">ant, les conventions conclues en violation aux dispositions ci-dessus peuvent, le cas </w:t>
      </w:r>
      <w:r w:rsidRPr="00B4494C">
        <w:rPr>
          <w:rFonts w:hint="eastAsia"/>
          <w:sz w:val="30"/>
          <w:szCs w:val="30"/>
        </w:rPr>
        <w:t>é</w:t>
      </w:r>
      <w:r w:rsidRPr="00B4494C">
        <w:rPr>
          <w:sz w:val="30"/>
          <w:szCs w:val="30"/>
        </w:rPr>
        <w:t>ch</w:t>
      </w:r>
      <w:r w:rsidRPr="00B4494C">
        <w:rPr>
          <w:rFonts w:hint="eastAsia"/>
          <w:sz w:val="30"/>
          <w:szCs w:val="30"/>
        </w:rPr>
        <w:t>é</w:t>
      </w:r>
      <w:r w:rsidRPr="00B4494C">
        <w:rPr>
          <w:sz w:val="30"/>
          <w:szCs w:val="30"/>
        </w:rPr>
        <w:t xml:space="preserve">ant, </w:t>
      </w:r>
      <w:r w:rsidRPr="00B4494C">
        <w:rPr>
          <w:rFonts w:hint="eastAsia"/>
          <w:sz w:val="30"/>
          <w:szCs w:val="30"/>
        </w:rPr>
        <w:t>ê</w:t>
      </w:r>
      <w:r w:rsidRPr="00B4494C">
        <w:rPr>
          <w:sz w:val="30"/>
          <w:szCs w:val="30"/>
        </w:rPr>
        <w:t>tre annul</w:t>
      </w:r>
      <w:r w:rsidRPr="00B4494C">
        <w:rPr>
          <w:rFonts w:hint="eastAsia"/>
          <w:sz w:val="30"/>
          <w:szCs w:val="30"/>
        </w:rPr>
        <w:t>é</w:t>
      </w:r>
      <w:r w:rsidRPr="00B4494C">
        <w:rPr>
          <w:sz w:val="30"/>
          <w:szCs w:val="30"/>
        </w:rPr>
        <w:t>es lorsqu</w:t>
      </w:r>
      <w:r w:rsidRPr="00B4494C">
        <w:rPr>
          <w:rFonts w:hint="cs"/>
          <w:sz w:val="30"/>
          <w:szCs w:val="30"/>
        </w:rPr>
        <w:t>’</w:t>
      </w:r>
      <w:r w:rsidRPr="00B4494C">
        <w:rPr>
          <w:sz w:val="30"/>
          <w:szCs w:val="30"/>
        </w:rPr>
        <w:t>elles causent un pr</w:t>
      </w:r>
      <w:r w:rsidRPr="00B4494C">
        <w:rPr>
          <w:rFonts w:hint="eastAsia"/>
          <w:sz w:val="30"/>
          <w:szCs w:val="30"/>
        </w:rPr>
        <w:t>é</w:t>
      </w:r>
      <w:r w:rsidRPr="00B4494C">
        <w:rPr>
          <w:sz w:val="30"/>
          <w:szCs w:val="30"/>
        </w:rPr>
        <w:t xml:space="preserve">judice </w:t>
      </w:r>
      <w:r w:rsidRPr="00B4494C">
        <w:rPr>
          <w:rFonts w:hint="eastAsia"/>
          <w:sz w:val="30"/>
          <w:szCs w:val="30"/>
        </w:rPr>
        <w:t>à</w:t>
      </w:r>
      <w:r w:rsidRPr="00B4494C">
        <w:rPr>
          <w:sz w:val="30"/>
          <w:szCs w:val="30"/>
        </w:rPr>
        <w:t xml:space="preserv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w:t>
      </w:r>
    </w:p>
    <w:p w14:paraId="4412CAC6" w14:textId="77777777" w:rsidR="00DD2965" w:rsidRDefault="00DD2965" w:rsidP="00813D57">
      <w:pPr>
        <w:pStyle w:val="Corpsdetexte"/>
        <w:ind w:right="-2"/>
        <w:jc w:val="both"/>
        <w:rPr>
          <w:sz w:val="30"/>
          <w:szCs w:val="30"/>
        </w:rPr>
      </w:pPr>
    </w:p>
    <w:p w14:paraId="1FF9EA05" w14:textId="77777777" w:rsidR="00DD2965" w:rsidRDefault="00DD2965" w:rsidP="00813D57">
      <w:pPr>
        <w:pStyle w:val="Corpsdetexte"/>
        <w:ind w:right="-2"/>
        <w:jc w:val="both"/>
        <w:rPr>
          <w:sz w:val="30"/>
          <w:szCs w:val="30"/>
        </w:rPr>
      </w:pPr>
    </w:p>
    <w:p w14:paraId="51937E5C" w14:textId="77777777" w:rsidR="00DD2965" w:rsidRDefault="00DD2965" w:rsidP="00813D57">
      <w:pPr>
        <w:pStyle w:val="Corpsdetexte"/>
        <w:ind w:right="-2"/>
        <w:jc w:val="both"/>
        <w:rPr>
          <w:sz w:val="30"/>
          <w:szCs w:val="30"/>
        </w:rPr>
      </w:pPr>
    </w:p>
    <w:p w14:paraId="474C1E27" w14:textId="77777777" w:rsidR="00813D57" w:rsidRPr="00B4494C" w:rsidRDefault="00813D57" w:rsidP="00813D57">
      <w:pPr>
        <w:pStyle w:val="Corpsdetexte"/>
        <w:ind w:right="-664"/>
        <w:jc w:val="both"/>
        <w:rPr>
          <w:sz w:val="30"/>
          <w:szCs w:val="30"/>
        </w:rPr>
      </w:pPr>
      <w:r w:rsidRPr="00B4494C">
        <w:rPr>
          <w:sz w:val="30"/>
          <w:szCs w:val="30"/>
        </w:rPr>
        <w:t>III- Des op</w:t>
      </w:r>
      <w:r w:rsidRPr="00B4494C">
        <w:rPr>
          <w:rFonts w:hint="eastAsia"/>
          <w:sz w:val="30"/>
          <w:szCs w:val="30"/>
        </w:rPr>
        <w:t>é</w:t>
      </w:r>
      <w:r w:rsidRPr="00B4494C">
        <w:rPr>
          <w:sz w:val="30"/>
          <w:szCs w:val="30"/>
        </w:rPr>
        <w:t>rations interdites</w:t>
      </w:r>
    </w:p>
    <w:p w14:paraId="3A488B70" w14:textId="311E3770" w:rsidR="00813D57" w:rsidRDefault="00813D57" w:rsidP="00813D57">
      <w:pPr>
        <w:pStyle w:val="Corpsdetexte"/>
        <w:ind w:right="-2" w:firstLine="720"/>
        <w:jc w:val="both"/>
        <w:rPr>
          <w:sz w:val="30"/>
          <w:szCs w:val="30"/>
        </w:rPr>
      </w:pPr>
      <w:r w:rsidRPr="00B4494C">
        <w:rPr>
          <w:sz w:val="30"/>
          <w:szCs w:val="30"/>
        </w:rPr>
        <w:t>A l</w:t>
      </w:r>
      <w:r w:rsidRPr="00B4494C">
        <w:rPr>
          <w:rFonts w:hint="cs"/>
          <w:sz w:val="30"/>
          <w:szCs w:val="30"/>
        </w:rPr>
        <w:t>’</w:t>
      </w:r>
      <w:r w:rsidRPr="00B4494C">
        <w:rPr>
          <w:sz w:val="30"/>
          <w:szCs w:val="30"/>
        </w:rPr>
        <w:t>exception des personnes morales membres du conseil d</w:t>
      </w:r>
      <w:r w:rsidRPr="00B4494C">
        <w:rPr>
          <w:rFonts w:hint="cs"/>
          <w:sz w:val="30"/>
          <w:szCs w:val="30"/>
        </w:rPr>
        <w:t>’</w:t>
      </w:r>
      <w:r w:rsidRPr="00B4494C">
        <w:rPr>
          <w:sz w:val="30"/>
          <w:szCs w:val="30"/>
        </w:rPr>
        <w:t>administrat</w:t>
      </w:r>
      <w:r>
        <w:rPr>
          <w:sz w:val="30"/>
          <w:szCs w:val="30"/>
        </w:rPr>
        <w:t>ion, il est interdit au</w:t>
      </w:r>
      <w:r w:rsidRPr="00B4494C">
        <w:rPr>
          <w:sz w:val="30"/>
          <w:szCs w:val="30"/>
        </w:rPr>
        <w:t xml:space="preserve">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 xml:space="preserve">ral,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aux directeurs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raux adjoints et aux membres du conseil d</w:t>
      </w:r>
      <w:r w:rsidRPr="00B4494C">
        <w:rPr>
          <w:rFonts w:hint="cs"/>
          <w:sz w:val="30"/>
          <w:szCs w:val="30"/>
        </w:rPr>
        <w:t>’</w:t>
      </w:r>
      <w:r w:rsidRPr="00B4494C">
        <w:rPr>
          <w:sz w:val="30"/>
          <w:szCs w:val="30"/>
        </w:rPr>
        <w:t>administration ainsi qu</w:t>
      </w:r>
      <w:r w:rsidRPr="00B4494C">
        <w:rPr>
          <w:rFonts w:hint="cs"/>
          <w:sz w:val="30"/>
          <w:szCs w:val="30"/>
        </w:rPr>
        <w:t>’</w:t>
      </w:r>
      <w:r w:rsidRPr="00B4494C">
        <w:rPr>
          <w:sz w:val="30"/>
          <w:szCs w:val="30"/>
        </w:rPr>
        <w:t>aux conjoints, ascendants, descendants et toute personne interpos</w:t>
      </w:r>
      <w:r w:rsidRPr="00B4494C">
        <w:rPr>
          <w:rFonts w:hint="eastAsia"/>
          <w:sz w:val="30"/>
          <w:szCs w:val="30"/>
        </w:rPr>
        <w:t>é</w:t>
      </w:r>
      <w:r w:rsidRPr="00B4494C">
        <w:rPr>
          <w:sz w:val="30"/>
          <w:szCs w:val="30"/>
        </w:rPr>
        <w:t>e au profit de l</w:t>
      </w:r>
      <w:r w:rsidRPr="00B4494C">
        <w:rPr>
          <w:rFonts w:hint="cs"/>
          <w:sz w:val="30"/>
          <w:szCs w:val="30"/>
        </w:rPr>
        <w:t>’</w:t>
      </w:r>
      <w:r w:rsidRPr="00B4494C">
        <w:rPr>
          <w:sz w:val="30"/>
          <w:szCs w:val="30"/>
        </w:rPr>
        <w:t>un d</w:t>
      </w:r>
      <w:r w:rsidRPr="00B4494C">
        <w:rPr>
          <w:rFonts w:hint="cs"/>
          <w:sz w:val="30"/>
          <w:szCs w:val="30"/>
        </w:rPr>
        <w:t>’</w:t>
      </w:r>
      <w:r w:rsidRPr="00B4494C">
        <w:rPr>
          <w:sz w:val="30"/>
          <w:szCs w:val="30"/>
        </w:rPr>
        <w:t>eux, de contracter sous quelque forme que ce soit, des emprunts avec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de se faire consentir par elle une avance, un d</w:t>
      </w:r>
      <w:r w:rsidRPr="00B4494C">
        <w:rPr>
          <w:rFonts w:hint="eastAsia"/>
          <w:sz w:val="30"/>
          <w:szCs w:val="30"/>
        </w:rPr>
        <w:t>é</w:t>
      </w:r>
      <w:r w:rsidRPr="00B4494C">
        <w:rPr>
          <w:sz w:val="30"/>
          <w:szCs w:val="30"/>
        </w:rPr>
        <w:t>couvert en compte courant ou autrement, ou d</w:t>
      </w:r>
      <w:r w:rsidRPr="00B4494C">
        <w:rPr>
          <w:rFonts w:hint="cs"/>
          <w:sz w:val="30"/>
          <w:szCs w:val="30"/>
        </w:rPr>
        <w:t>’</w:t>
      </w:r>
      <w:r w:rsidRPr="00B4494C">
        <w:rPr>
          <w:sz w:val="30"/>
          <w:szCs w:val="30"/>
        </w:rPr>
        <w:t xml:space="preserve">en </w:t>
      </w:r>
    </w:p>
    <w:p w14:paraId="0C1A25BA" w14:textId="77777777" w:rsidR="00813D57" w:rsidRDefault="00813D57" w:rsidP="00813D57">
      <w:pPr>
        <w:pStyle w:val="Corpsdetexte"/>
        <w:ind w:right="-2"/>
        <w:jc w:val="both"/>
        <w:rPr>
          <w:sz w:val="30"/>
          <w:szCs w:val="30"/>
        </w:rPr>
      </w:pPr>
      <w:r w:rsidRPr="00B4494C">
        <w:rPr>
          <w:sz w:val="30"/>
          <w:szCs w:val="30"/>
        </w:rPr>
        <w:t>recevoir des subventions, ainsi que de faire cautionner ou avaliser par elle leurs engagements envers les tiers, sous peine de nullit</w:t>
      </w:r>
      <w:r w:rsidRPr="00B4494C">
        <w:rPr>
          <w:rFonts w:hint="eastAsia"/>
          <w:sz w:val="30"/>
          <w:szCs w:val="30"/>
        </w:rPr>
        <w:t>é</w:t>
      </w:r>
      <w:r w:rsidRPr="00B4494C">
        <w:rPr>
          <w:sz w:val="30"/>
          <w:szCs w:val="30"/>
        </w:rPr>
        <w:t xml:space="preserve"> du contrat.</w:t>
      </w:r>
    </w:p>
    <w:p w14:paraId="62260279" w14:textId="77777777" w:rsidR="00813D57" w:rsidRPr="00B4494C" w:rsidRDefault="00813D57" w:rsidP="00813D57">
      <w:pPr>
        <w:pStyle w:val="Corpsdetexte"/>
        <w:ind w:right="-2" w:firstLine="720"/>
        <w:jc w:val="both"/>
        <w:rPr>
          <w:sz w:val="30"/>
          <w:szCs w:val="30"/>
        </w:rPr>
      </w:pPr>
      <w:r w:rsidRPr="00B4494C">
        <w:rPr>
          <w:sz w:val="30"/>
          <w:szCs w:val="30"/>
        </w:rPr>
        <w:t>L</w:t>
      </w:r>
      <w:r w:rsidRPr="00B4494C">
        <w:rPr>
          <w:rFonts w:hint="cs"/>
          <w:sz w:val="30"/>
          <w:szCs w:val="30"/>
        </w:rPr>
        <w:t>’</w:t>
      </w:r>
      <w:r w:rsidRPr="00B4494C">
        <w:rPr>
          <w:sz w:val="30"/>
          <w:szCs w:val="30"/>
        </w:rPr>
        <w:t>interdiction pr</w:t>
      </w:r>
      <w:r w:rsidRPr="00B4494C">
        <w:rPr>
          <w:rFonts w:hint="eastAsia"/>
          <w:sz w:val="30"/>
          <w:szCs w:val="30"/>
        </w:rPr>
        <w:t>é</w:t>
      </w:r>
      <w:r w:rsidRPr="00B4494C">
        <w:rPr>
          <w:sz w:val="30"/>
          <w:szCs w:val="30"/>
        </w:rPr>
        <w:t xml:space="preserve">vue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alin</w:t>
      </w:r>
      <w:r w:rsidRPr="00B4494C">
        <w:rPr>
          <w:rFonts w:hint="eastAsia"/>
          <w:sz w:val="30"/>
          <w:szCs w:val="30"/>
        </w:rPr>
        <w:t>é</w:t>
      </w:r>
      <w:r w:rsidRPr="00B4494C">
        <w:rPr>
          <w:sz w:val="30"/>
          <w:szCs w:val="30"/>
        </w:rPr>
        <w:t>a pr</w:t>
      </w:r>
      <w:r w:rsidRPr="00B4494C">
        <w:rPr>
          <w:rFonts w:hint="eastAsia"/>
          <w:sz w:val="30"/>
          <w:szCs w:val="30"/>
        </w:rPr>
        <w:t>é</w:t>
      </w:r>
      <w:r w:rsidRPr="00B4494C">
        <w:rPr>
          <w:sz w:val="30"/>
          <w:szCs w:val="30"/>
        </w:rPr>
        <w:t>c</w:t>
      </w:r>
      <w:r w:rsidRPr="00B4494C">
        <w:rPr>
          <w:rFonts w:hint="eastAsia"/>
          <w:sz w:val="30"/>
          <w:szCs w:val="30"/>
        </w:rPr>
        <w:t>é</w:t>
      </w:r>
      <w:r w:rsidRPr="00B4494C">
        <w:rPr>
          <w:sz w:val="30"/>
          <w:szCs w:val="30"/>
        </w:rPr>
        <w:t>dent s</w:t>
      </w:r>
      <w:r w:rsidRPr="00B4494C">
        <w:rPr>
          <w:rFonts w:hint="cs"/>
          <w:sz w:val="30"/>
          <w:szCs w:val="30"/>
        </w:rPr>
        <w:t>’</w:t>
      </w:r>
      <w:r w:rsidRPr="00B4494C">
        <w:rPr>
          <w:sz w:val="30"/>
          <w:szCs w:val="30"/>
        </w:rPr>
        <w:t>applique aux repr</w:t>
      </w:r>
      <w:r w:rsidRPr="00B4494C">
        <w:rPr>
          <w:rFonts w:hint="eastAsia"/>
          <w:sz w:val="30"/>
          <w:szCs w:val="30"/>
        </w:rPr>
        <w:t>é</w:t>
      </w:r>
      <w:r w:rsidRPr="00B4494C">
        <w:rPr>
          <w:sz w:val="30"/>
          <w:szCs w:val="30"/>
        </w:rPr>
        <w:t>sentants permanents des personnes morales membres du conseil d</w:t>
      </w:r>
      <w:r w:rsidRPr="00B4494C">
        <w:rPr>
          <w:rFonts w:hint="cs"/>
          <w:sz w:val="30"/>
          <w:szCs w:val="30"/>
        </w:rPr>
        <w:t>’</w:t>
      </w:r>
      <w:r w:rsidRPr="00B4494C">
        <w:rPr>
          <w:sz w:val="30"/>
          <w:szCs w:val="30"/>
        </w:rPr>
        <w:t>administration.</w:t>
      </w:r>
    </w:p>
    <w:p w14:paraId="6739B4BF" w14:textId="77777777" w:rsidR="00813D57" w:rsidRPr="00B4494C" w:rsidRDefault="00813D57" w:rsidP="00813D57">
      <w:pPr>
        <w:pStyle w:val="Corpsdetexte"/>
        <w:ind w:right="-2" w:firstLine="720"/>
        <w:jc w:val="both"/>
        <w:rPr>
          <w:sz w:val="30"/>
          <w:szCs w:val="30"/>
        </w:rPr>
      </w:pPr>
      <w:r w:rsidRPr="00B4494C">
        <w:rPr>
          <w:sz w:val="30"/>
          <w:szCs w:val="30"/>
        </w:rPr>
        <w:t>A peine de nullit</w:t>
      </w:r>
      <w:r w:rsidRPr="00B4494C">
        <w:rPr>
          <w:rFonts w:hint="eastAsia"/>
          <w:sz w:val="30"/>
          <w:szCs w:val="30"/>
        </w:rPr>
        <w:t>é</w:t>
      </w:r>
      <w:r w:rsidRPr="00B4494C">
        <w:rPr>
          <w:sz w:val="30"/>
          <w:szCs w:val="30"/>
        </w:rPr>
        <w:t xml:space="preserve"> du contrat, il est interdit </w:t>
      </w:r>
      <w:r w:rsidRPr="00B4494C">
        <w:rPr>
          <w:rFonts w:hint="eastAsia"/>
          <w:sz w:val="30"/>
          <w:szCs w:val="30"/>
        </w:rPr>
        <w:t>à</w:t>
      </w:r>
      <w:r w:rsidRPr="00B4494C">
        <w:rPr>
          <w:sz w:val="30"/>
          <w:szCs w:val="30"/>
        </w:rPr>
        <w:t xml:space="preserve"> tout actionnaire, </w:t>
      </w:r>
      <w:r w:rsidRPr="00B4494C">
        <w:rPr>
          <w:rFonts w:hint="eastAsia"/>
          <w:sz w:val="30"/>
          <w:szCs w:val="30"/>
        </w:rPr>
        <w:t>à</w:t>
      </w:r>
      <w:r w:rsidRPr="00B4494C">
        <w:rPr>
          <w:sz w:val="30"/>
          <w:szCs w:val="30"/>
        </w:rPr>
        <w:t xml:space="preserve"> son conjoint, ses ascendants ou descendants ou toute personne interpos</w:t>
      </w:r>
      <w:r w:rsidRPr="00B4494C">
        <w:rPr>
          <w:rFonts w:hint="eastAsia"/>
          <w:sz w:val="30"/>
          <w:szCs w:val="30"/>
        </w:rPr>
        <w:t>é</w:t>
      </w:r>
      <w:r w:rsidRPr="00B4494C">
        <w:rPr>
          <w:sz w:val="30"/>
          <w:szCs w:val="30"/>
        </w:rPr>
        <w:t>e pour le compte de l</w:t>
      </w:r>
      <w:r w:rsidRPr="00B4494C">
        <w:rPr>
          <w:rFonts w:hint="cs"/>
          <w:sz w:val="30"/>
          <w:szCs w:val="30"/>
        </w:rPr>
        <w:t>’</w:t>
      </w:r>
      <w:r w:rsidRPr="00B4494C">
        <w:rPr>
          <w:sz w:val="30"/>
          <w:szCs w:val="30"/>
        </w:rPr>
        <w:t>un d</w:t>
      </w:r>
      <w:r w:rsidRPr="00B4494C">
        <w:rPr>
          <w:rFonts w:hint="cs"/>
          <w:sz w:val="30"/>
          <w:szCs w:val="30"/>
        </w:rPr>
        <w:t>’</w:t>
      </w:r>
      <w:r w:rsidRPr="00B4494C">
        <w:rPr>
          <w:sz w:val="30"/>
          <w:szCs w:val="30"/>
        </w:rPr>
        <w:t>eux, de contracter sous quelque forme que ce soit, des emprunts avec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 de se faire consentir par elle une avance, un d</w:t>
      </w:r>
      <w:r w:rsidRPr="00B4494C">
        <w:rPr>
          <w:rFonts w:hint="eastAsia"/>
          <w:sz w:val="30"/>
          <w:szCs w:val="30"/>
        </w:rPr>
        <w:t>é</w:t>
      </w:r>
      <w:r w:rsidRPr="00B4494C">
        <w:rPr>
          <w:sz w:val="30"/>
          <w:szCs w:val="30"/>
        </w:rPr>
        <w:t>couvert en compte courant ou autrement, ou d</w:t>
      </w:r>
      <w:r w:rsidRPr="00B4494C">
        <w:rPr>
          <w:rFonts w:hint="cs"/>
          <w:sz w:val="30"/>
          <w:szCs w:val="30"/>
        </w:rPr>
        <w:t>’</w:t>
      </w:r>
      <w:r w:rsidRPr="00B4494C">
        <w:rPr>
          <w:sz w:val="30"/>
          <w:szCs w:val="30"/>
        </w:rPr>
        <w:t>en recevoir des subventions afin de l</w:t>
      </w:r>
      <w:r w:rsidRPr="00B4494C">
        <w:rPr>
          <w:rFonts w:hint="cs"/>
          <w:sz w:val="30"/>
          <w:szCs w:val="30"/>
        </w:rPr>
        <w:t>’</w:t>
      </w:r>
      <w:r w:rsidRPr="00B4494C">
        <w:rPr>
          <w:sz w:val="30"/>
          <w:szCs w:val="30"/>
        </w:rPr>
        <w:t>utiliser pour la souscription dans les actions de la soci</w:t>
      </w:r>
      <w:r w:rsidRPr="00B4494C">
        <w:rPr>
          <w:rFonts w:hint="eastAsia"/>
          <w:sz w:val="30"/>
          <w:szCs w:val="30"/>
        </w:rPr>
        <w:t>é</w:t>
      </w:r>
      <w:r w:rsidRPr="00B4494C">
        <w:rPr>
          <w:sz w:val="30"/>
          <w:szCs w:val="30"/>
        </w:rPr>
        <w:t>t</w:t>
      </w:r>
      <w:r w:rsidRPr="00B4494C">
        <w:rPr>
          <w:rFonts w:hint="eastAsia"/>
          <w:sz w:val="30"/>
          <w:szCs w:val="30"/>
        </w:rPr>
        <w:t>é</w:t>
      </w:r>
      <w:r w:rsidRPr="00B4494C">
        <w:rPr>
          <w:sz w:val="30"/>
          <w:szCs w:val="30"/>
        </w:rPr>
        <w:t>.</w:t>
      </w:r>
    </w:p>
    <w:p w14:paraId="2BD7E698" w14:textId="77777777" w:rsidR="00813D57" w:rsidRPr="00B4494C" w:rsidRDefault="00813D57" w:rsidP="00813D57">
      <w:pPr>
        <w:pStyle w:val="Corpsdetexte"/>
        <w:ind w:right="-664"/>
        <w:jc w:val="both"/>
        <w:rPr>
          <w:sz w:val="30"/>
          <w:szCs w:val="30"/>
        </w:rPr>
      </w:pPr>
      <w:r>
        <w:rPr>
          <w:sz w:val="30"/>
          <w:szCs w:val="30"/>
        </w:rPr>
        <w:t xml:space="preserve"> </w:t>
      </w:r>
      <w:r w:rsidRPr="00B4494C">
        <w:rPr>
          <w:sz w:val="30"/>
          <w:szCs w:val="30"/>
        </w:rPr>
        <w:t>IV. Des op</w:t>
      </w:r>
      <w:r w:rsidRPr="00B4494C">
        <w:rPr>
          <w:rFonts w:hint="eastAsia"/>
          <w:sz w:val="30"/>
          <w:szCs w:val="30"/>
        </w:rPr>
        <w:t>é</w:t>
      </w:r>
      <w:r w:rsidRPr="00B4494C">
        <w:rPr>
          <w:sz w:val="30"/>
          <w:szCs w:val="30"/>
        </w:rPr>
        <w:t>rations libres</w:t>
      </w:r>
    </w:p>
    <w:p w14:paraId="14B61B94" w14:textId="77777777" w:rsidR="00813D57" w:rsidRPr="00B4494C" w:rsidRDefault="00813D57" w:rsidP="00813D57">
      <w:pPr>
        <w:pStyle w:val="Corpsdetexte"/>
        <w:ind w:right="-2" w:firstLine="720"/>
        <w:jc w:val="both"/>
        <w:rPr>
          <w:sz w:val="30"/>
          <w:szCs w:val="30"/>
        </w:rPr>
      </w:pPr>
      <w:r w:rsidRPr="00B4494C">
        <w:rPr>
          <w:sz w:val="30"/>
          <w:szCs w:val="30"/>
        </w:rPr>
        <w:t>Les dispositions du paragraphe II ci-dessus ne s</w:t>
      </w:r>
      <w:r w:rsidRPr="00B4494C">
        <w:rPr>
          <w:rFonts w:hint="cs"/>
          <w:sz w:val="30"/>
          <w:szCs w:val="30"/>
        </w:rPr>
        <w:t>’</w:t>
      </w:r>
      <w:r w:rsidRPr="00B4494C">
        <w:rPr>
          <w:sz w:val="30"/>
          <w:szCs w:val="30"/>
        </w:rPr>
        <w:t>appliquent pas aux conventions relatives aux op</w:t>
      </w:r>
      <w:r w:rsidRPr="00B4494C">
        <w:rPr>
          <w:rFonts w:hint="eastAsia"/>
          <w:sz w:val="30"/>
          <w:szCs w:val="30"/>
        </w:rPr>
        <w:t>é</w:t>
      </w:r>
      <w:r w:rsidRPr="00B4494C">
        <w:rPr>
          <w:sz w:val="30"/>
          <w:szCs w:val="30"/>
        </w:rPr>
        <w:t xml:space="preserve">rations courantes conclues </w:t>
      </w:r>
      <w:r w:rsidRPr="00B4494C">
        <w:rPr>
          <w:rFonts w:hint="eastAsia"/>
          <w:sz w:val="30"/>
          <w:szCs w:val="30"/>
        </w:rPr>
        <w:t>à</w:t>
      </w:r>
      <w:r w:rsidRPr="00B4494C">
        <w:rPr>
          <w:sz w:val="30"/>
          <w:szCs w:val="30"/>
        </w:rPr>
        <w:t xml:space="preserve"> des conditions normales.</w:t>
      </w:r>
    </w:p>
    <w:p w14:paraId="294CC5BF" w14:textId="77777777" w:rsidR="00813D57" w:rsidRPr="00B4494C" w:rsidRDefault="00813D57" w:rsidP="00813D57">
      <w:pPr>
        <w:pStyle w:val="Corpsdetexte"/>
        <w:ind w:right="-2" w:firstLine="720"/>
        <w:jc w:val="both"/>
        <w:rPr>
          <w:sz w:val="30"/>
          <w:szCs w:val="30"/>
        </w:rPr>
      </w:pPr>
      <w:r w:rsidRPr="00B4494C">
        <w:rPr>
          <w:sz w:val="30"/>
          <w:szCs w:val="30"/>
        </w:rPr>
        <w:t xml:space="preserve">Cependant, ces conventions doivent </w:t>
      </w:r>
      <w:r w:rsidRPr="00B4494C">
        <w:rPr>
          <w:rFonts w:hint="eastAsia"/>
          <w:sz w:val="30"/>
          <w:szCs w:val="30"/>
        </w:rPr>
        <w:t>ê</w:t>
      </w:r>
      <w:r w:rsidRPr="00B4494C">
        <w:rPr>
          <w:sz w:val="30"/>
          <w:szCs w:val="30"/>
        </w:rPr>
        <w:t>tre communiqu</w:t>
      </w:r>
      <w:r w:rsidRPr="00B4494C">
        <w:rPr>
          <w:rFonts w:hint="eastAsia"/>
          <w:sz w:val="30"/>
          <w:szCs w:val="30"/>
        </w:rPr>
        <w:t>é</w:t>
      </w:r>
      <w:r w:rsidRPr="00B4494C">
        <w:rPr>
          <w:sz w:val="30"/>
          <w:szCs w:val="30"/>
        </w:rPr>
        <w:t>es par l</w:t>
      </w:r>
      <w:r w:rsidRPr="00B4494C">
        <w:rPr>
          <w:rFonts w:hint="cs"/>
          <w:sz w:val="30"/>
          <w:szCs w:val="30"/>
        </w:rPr>
        <w:t>’</w:t>
      </w:r>
      <w:r w:rsidRPr="00B4494C">
        <w:rPr>
          <w:sz w:val="30"/>
          <w:szCs w:val="30"/>
        </w:rPr>
        <w:t>int</w:t>
      </w:r>
      <w:r w:rsidRPr="00B4494C">
        <w:rPr>
          <w:rFonts w:hint="eastAsia"/>
          <w:sz w:val="30"/>
          <w:szCs w:val="30"/>
        </w:rPr>
        <w:t>é</w:t>
      </w:r>
      <w:r w:rsidRPr="00B4494C">
        <w:rPr>
          <w:sz w:val="30"/>
          <w:szCs w:val="30"/>
        </w:rPr>
        <w:t>ress</w:t>
      </w:r>
      <w:r w:rsidRPr="00B4494C">
        <w:rPr>
          <w:rFonts w:hint="eastAsia"/>
          <w:sz w:val="30"/>
          <w:szCs w:val="30"/>
        </w:rPr>
        <w:t>é</w:t>
      </w:r>
      <w:r w:rsidRPr="00B4494C">
        <w:rPr>
          <w:sz w:val="30"/>
          <w:szCs w:val="30"/>
        </w:rPr>
        <w:t xml:space="preserve"> au pr</w:t>
      </w:r>
      <w:r w:rsidRPr="00B4494C">
        <w:rPr>
          <w:rFonts w:hint="eastAsia"/>
          <w:sz w:val="30"/>
          <w:szCs w:val="30"/>
        </w:rPr>
        <w:t>é</w:t>
      </w:r>
      <w:r w:rsidRPr="00B4494C">
        <w:rPr>
          <w:sz w:val="30"/>
          <w:szCs w:val="30"/>
        </w:rPr>
        <w:t>sident du conseil d</w:t>
      </w:r>
      <w:r w:rsidRPr="00B4494C">
        <w:rPr>
          <w:rFonts w:hint="cs"/>
          <w:sz w:val="30"/>
          <w:szCs w:val="30"/>
        </w:rPr>
        <w:t>’</w:t>
      </w:r>
      <w:r w:rsidRPr="00B4494C">
        <w:rPr>
          <w:sz w:val="30"/>
          <w:szCs w:val="30"/>
        </w:rPr>
        <w:t>administration, au directeur g</w:t>
      </w:r>
      <w:r w:rsidRPr="00B4494C">
        <w:rPr>
          <w:rFonts w:hint="eastAsia"/>
          <w:sz w:val="30"/>
          <w:szCs w:val="30"/>
        </w:rPr>
        <w:t>é</w:t>
      </w:r>
      <w:r w:rsidRPr="00B4494C">
        <w:rPr>
          <w:sz w:val="30"/>
          <w:szCs w:val="30"/>
        </w:rPr>
        <w:t>n</w:t>
      </w:r>
      <w:r w:rsidRPr="00B4494C">
        <w:rPr>
          <w:rFonts w:hint="eastAsia"/>
          <w:sz w:val="30"/>
          <w:szCs w:val="30"/>
        </w:rPr>
        <w:t>é</w:t>
      </w:r>
      <w:r w:rsidRPr="00B4494C">
        <w:rPr>
          <w:sz w:val="30"/>
          <w:szCs w:val="30"/>
        </w:rPr>
        <w:t xml:space="preserve">ral, ou </w:t>
      </w:r>
      <w:r w:rsidRPr="00B4494C">
        <w:rPr>
          <w:rFonts w:hint="eastAsia"/>
          <w:sz w:val="30"/>
          <w:szCs w:val="30"/>
        </w:rPr>
        <w:t>à</w:t>
      </w:r>
      <w:r w:rsidRPr="00B4494C">
        <w:rPr>
          <w:sz w:val="30"/>
          <w:szCs w:val="30"/>
        </w:rPr>
        <w:t xml:space="preserve"> l</w:t>
      </w:r>
      <w:r w:rsidRPr="00B4494C">
        <w:rPr>
          <w:rFonts w:hint="cs"/>
          <w:sz w:val="30"/>
          <w:szCs w:val="30"/>
        </w:rPr>
        <w:t>’</w:t>
      </w:r>
      <w:r w:rsidRPr="00B4494C">
        <w:rPr>
          <w:sz w:val="30"/>
          <w:szCs w:val="30"/>
        </w:rPr>
        <w:t>administrateur d</w:t>
      </w:r>
      <w:r w:rsidRPr="00B4494C">
        <w:rPr>
          <w:rFonts w:hint="eastAsia"/>
          <w:sz w:val="30"/>
          <w:szCs w:val="30"/>
        </w:rPr>
        <w:t>é</w:t>
      </w:r>
      <w:r w:rsidRPr="00B4494C">
        <w:rPr>
          <w:sz w:val="30"/>
          <w:szCs w:val="30"/>
        </w:rPr>
        <w:t>l</w:t>
      </w:r>
      <w:r w:rsidRPr="00B4494C">
        <w:rPr>
          <w:rFonts w:hint="eastAsia"/>
          <w:sz w:val="30"/>
          <w:szCs w:val="30"/>
        </w:rPr>
        <w:t>é</w:t>
      </w:r>
      <w:r w:rsidRPr="00B4494C">
        <w:rPr>
          <w:sz w:val="30"/>
          <w:szCs w:val="30"/>
        </w:rPr>
        <w:t>gu</w:t>
      </w:r>
      <w:r w:rsidRPr="00B4494C">
        <w:rPr>
          <w:rFonts w:hint="eastAsia"/>
          <w:sz w:val="30"/>
          <w:szCs w:val="30"/>
        </w:rPr>
        <w:t>é</w:t>
      </w:r>
      <w:r w:rsidRPr="00B4494C">
        <w:rPr>
          <w:sz w:val="30"/>
          <w:szCs w:val="30"/>
        </w:rPr>
        <w:t>. Une liste d</w:t>
      </w:r>
      <w:r w:rsidRPr="00B4494C">
        <w:rPr>
          <w:rFonts w:hint="eastAsia"/>
          <w:sz w:val="30"/>
          <w:szCs w:val="30"/>
        </w:rPr>
        <w:t>é</w:t>
      </w:r>
      <w:r w:rsidRPr="00B4494C">
        <w:rPr>
          <w:sz w:val="30"/>
          <w:szCs w:val="30"/>
        </w:rPr>
        <w:t>taill</w:t>
      </w:r>
      <w:r w:rsidRPr="00B4494C">
        <w:rPr>
          <w:rFonts w:hint="eastAsia"/>
          <w:sz w:val="30"/>
          <w:szCs w:val="30"/>
        </w:rPr>
        <w:t>é</w:t>
      </w:r>
      <w:r w:rsidRPr="00B4494C">
        <w:rPr>
          <w:sz w:val="30"/>
          <w:szCs w:val="30"/>
        </w:rPr>
        <w:t>e de ces conventions est communiqu</w:t>
      </w:r>
      <w:r w:rsidRPr="00B4494C">
        <w:rPr>
          <w:rFonts w:hint="eastAsia"/>
          <w:sz w:val="30"/>
          <w:szCs w:val="30"/>
        </w:rPr>
        <w:t>é</w:t>
      </w:r>
      <w:r w:rsidRPr="00B4494C">
        <w:rPr>
          <w:sz w:val="30"/>
          <w:szCs w:val="30"/>
        </w:rPr>
        <w:t>e aux membres du conseil d</w:t>
      </w:r>
      <w:r w:rsidRPr="00B4494C">
        <w:rPr>
          <w:rFonts w:hint="cs"/>
          <w:sz w:val="30"/>
          <w:szCs w:val="30"/>
        </w:rPr>
        <w:t>’</w:t>
      </w:r>
      <w:r w:rsidRPr="00B4494C">
        <w:rPr>
          <w:sz w:val="30"/>
          <w:szCs w:val="30"/>
        </w:rPr>
        <w:t>administration et aux commissaires aux comptes. Ces op</w:t>
      </w:r>
      <w:r w:rsidRPr="00B4494C">
        <w:rPr>
          <w:rFonts w:hint="eastAsia"/>
          <w:sz w:val="30"/>
          <w:szCs w:val="30"/>
        </w:rPr>
        <w:t>é</w:t>
      </w:r>
      <w:r w:rsidRPr="00B4494C">
        <w:rPr>
          <w:sz w:val="30"/>
          <w:szCs w:val="30"/>
        </w:rPr>
        <w:t>rations sont audit</w:t>
      </w:r>
      <w:r w:rsidRPr="00B4494C">
        <w:rPr>
          <w:rFonts w:hint="eastAsia"/>
          <w:sz w:val="30"/>
          <w:szCs w:val="30"/>
        </w:rPr>
        <w:t>é</w:t>
      </w:r>
      <w:r w:rsidRPr="00B4494C">
        <w:rPr>
          <w:sz w:val="30"/>
          <w:szCs w:val="30"/>
        </w:rPr>
        <w:t>es selon les normes d</w:t>
      </w:r>
      <w:r w:rsidRPr="00B4494C">
        <w:rPr>
          <w:rFonts w:hint="cs"/>
          <w:sz w:val="30"/>
          <w:szCs w:val="30"/>
        </w:rPr>
        <w:t>’</w:t>
      </w:r>
      <w:r w:rsidRPr="00B4494C">
        <w:rPr>
          <w:sz w:val="30"/>
          <w:szCs w:val="30"/>
        </w:rPr>
        <w:t>audit d</w:t>
      </w:r>
      <w:r w:rsidRPr="00B4494C">
        <w:rPr>
          <w:rFonts w:hint="cs"/>
          <w:sz w:val="30"/>
          <w:szCs w:val="30"/>
        </w:rPr>
        <w:t>’</w:t>
      </w:r>
      <w:r w:rsidRPr="00B4494C">
        <w:rPr>
          <w:sz w:val="30"/>
          <w:szCs w:val="30"/>
        </w:rPr>
        <w:t xml:space="preserve">usage. </w:t>
      </w:r>
    </w:p>
    <w:p w14:paraId="014B0715" w14:textId="77777777" w:rsidR="00813D57" w:rsidRDefault="00813D57" w:rsidP="00813D57">
      <w:pPr>
        <w:pStyle w:val="Corpsdetexte"/>
        <w:ind w:right="-664"/>
        <w:rPr>
          <w:b/>
          <w:bCs/>
          <w:sz w:val="30"/>
          <w:szCs w:val="30"/>
        </w:rPr>
      </w:pPr>
      <w:r w:rsidRPr="00192366">
        <w:rPr>
          <w:b/>
          <w:bCs/>
          <w:sz w:val="30"/>
          <w:szCs w:val="30"/>
          <w:u w:val="single"/>
        </w:rPr>
        <w:t>ARTICLE 28 :</w:t>
      </w:r>
      <w:r w:rsidRPr="00192366">
        <w:rPr>
          <w:b/>
          <w:bCs/>
          <w:sz w:val="30"/>
          <w:szCs w:val="30"/>
        </w:rPr>
        <w:t xml:space="preserve"> LES COMMISSAIRES</w:t>
      </w:r>
    </w:p>
    <w:p w14:paraId="365B6A2D" w14:textId="77777777" w:rsidR="00813D57" w:rsidRPr="00192366" w:rsidRDefault="00813D57" w:rsidP="00813D57">
      <w:pPr>
        <w:pStyle w:val="Corpsdetexte"/>
        <w:ind w:left="142" w:right="-2"/>
        <w:jc w:val="both"/>
        <w:rPr>
          <w:sz w:val="30"/>
          <w:szCs w:val="30"/>
        </w:rPr>
      </w:pPr>
      <w:r w:rsidRPr="00192366">
        <w:rPr>
          <w:sz w:val="30"/>
          <w:szCs w:val="30"/>
        </w:rPr>
        <w:tab/>
        <w:t>L’assemblée générale des actionnaires doit nommer deux ou plusieurs commissaires aux comptes pour une période de trois (3) ans.</w:t>
      </w:r>
    </w:p>
    <w:p w14:paraId="6C050701" w14:textId="77777777" w:rsidR="00813D57" w:rsidRPr="00192366" w:rsidRDefault="00813D57" w:rsidP="00813D57">
      <w:pPr>
        <w:pStyle w:val="Corpsdetexte"/>
        <w:ind w:right="-2"/>
        <w:jc w:val="both"/>
        <w:rPr>
          <w:sz w:val="30"/>
          <w:szCs w:val="30"/>
        </w:rPr>
      </w:pPr>
      <w:r w:rsidRPr="00192366">
        <w:rPr>
          <w:sz w:val="30"/>
          <w:szCs w:val="30"/>
        </w:rPr>
        <w:tab/>
        <w:t>Les commissaires aux comptes en fonction sont rééligibles dans les conditions prévues par l’article 13 bis du code des sociétés commerciales.</w:t>
      </w:r>
    </w:p>
    <w:p w14:paraId="17EAA1AF" w14:textId="77777777" w:rsidR="00813D57" w:rsidRPr="00192366" w:rsidRDefault="00813D57" w:rsidP="00813D57">
      <w:pPr>
        <w:pStyle w:val="Corpsdetexte"/>
        <w:ind w:right="-2"/>
        <w:jc w:val="both"/>
        <w:rPr>
          <w:sz w:val="30"/>
          <w:szCs w:val="30"/>
        </w:rPr>
      </w:pPr>
      <w:r w:rsidRPr="00192366">
        <w:rPr>
          <w:sz w:val="30"/>
          <w:szCs w:val="30"/>
        </w:rPr>
        <w:tab/>
        <w:t>L’assemblée générale ne peut révoquer les commissaires aux comptes, avant l’expiration de la durée de leur mandat à moins qu’il ne soit établi qu’ils ont commis une faute grave dans l’exercice de leurs fonctions.</w:t>
      </w:r>
    </w:p>
    <w:p w14:paraId="1F4974D8" w14:textId="77777777" w:rsidR="00813D57" w:rsidRDefault="00813D57" w:rsidP="00813D57">
      <w:pPr>
        <w:pStyle w:val="Corpsdetexte"/>
        <w:ind w:right="-2"/>
        <w:jc w:val="both"/>
        <w:rPr>
          <w:sz w:val="30"/>
          <w:szCs w:val="30"/>
        </w:rPr>
      </w:pPr>
      <w:r w:rsidRPr="00192366">
        <w:rPr>
          <w:sz w:val="30"/>
          <w:szCs w:val="30"/>
        </w:rPr>
        <w:tab/>
        <w:t xml:space="preserve">A défaut de nomination des commissaires par l’assemblée générale ou en cas d’empêchement ou de refus des commissaires nommés, d’exercer leur fonction </w:t>
      </w:r>
      <w:r>
        <w:rPr>
          <w:sz w:val="30"/>
          <w:szCs w:val="30"/>
        </w:rPr>
        <w:t xml:space="preserve">             </w:t>
      </w:r>
      <w:r w:rsidRPr="00192366">
        <w:rPr>
          <w:sz w:val="30"/>
          <w:szCs w:val="30"/>
        </w:rPr>
        <w:t>il est procédé à leur nomination ou à leur remplacement par ordonnance du juge des référés.</w:t>
      </w:r>
    </w:p>
    <w:p w14:paraId="22636046" w14:textId="77777777" w:rsidR="00DD2965" w:rsidRDefault="00813D57" w:rsidP="00813D57">
      <w:pPr>
        <w:pStyle w:val="Corpsdetexte"/>
        <w:jc w:val="both"/>
        <w:rPr>
          <w:sz w:val="30"/>
          <w:szCs w:val="30"/>
        </w:rPr>
      </w:pPr>
      <w:r w:rsidRPr="00192366">
        <w:rPr>
          <w:sz w:val="30"/>
          <w:szCs w:val="30"/>
        </w:rPr>
        <w:tab/>
      </w:r>
    </w:p>
    <w:p w14:paraId="61940699" w14:textId="77777777" w:rsidR="00DD2965" w:rsidRDefault="00DD2965" w:rsidP="00813D57">
      <w:pPr>
        <w:pStyle w:val="Corpsdetexte"/>
        <w:jc w:val="both"/>
        <w:rPr>
          <w:sz w:val="30"/>
          <w:szCs w:val="30"/>
        </w:rPr>
      </w:pPr>
    </w:p>
    <w:p w14:paraId="601433C5" w14:textId="06CE0995" w:rsidR="00813D57" w:rsidRPr="00192366" w:rsidRDefault="00DD2965" w:rsidP="00813D57">
      <w:pPr>
        <w:pStyle w:val="Corpsdetexte"/>
        <w:jc w:val="both"/>
        <w:rPr>
          <w:sz w:val="30"/>
          <w:szCs w:val="30"/>
        </w:rPr>
      </w:pPr>
      <w:r>
        <w:rPr>
          <w:sz w:val="30"/>
          <w:szCs w:val="30"/>
        </w:rPr>
        <w:t xml:space="preserve">        </w:t>
      </w:r>
      <w:r w:rsidR="00813D57" w:rsidRPr="00192366">
        <w:rPr>
          <w:sz w:val="30"/>
          <w:szCs w:val="30"/>
        </w:rPr>
        <w:t>Les commissaires nommés par l’assemblée générale ou par le juge des référés en remplacement des autres ne demeurent en fonction que pour la période restante du mandat de leurs prédécesseurs.</w:t>
      </w:r>
    </w:p>
    <w:p w14:paraId="0212FA57" w14:textId="77777777" w:rsidR="00813D57" w:rsidRDefault="00813D57" w:rsidP="00813D57">
      <w:pPr>
        <w:pStyle w:val="Corpsdetexte"/>
        <w:ind w:right="-2"/>
        <w:jc w:val="both"/>
        <w:rPr>
          <w:sz w:val="30"/>
          <w:szCs w:val="30"/>
        </w:rPr>
      </w:pPr>
      <w:r w:rsidRPr="00192366">
        <w:rPr>
          <w:sz w:val="30"/>
          <w:szCs w:val="30"/>
        </w:rPr>
        <w:tab/>
        <w:t xml:space="preserve">Toute désignation des commissaires aux comptes doit être notifiée à l’ordre des experts comptables de Tunis par le directeur général de la société et par les </w:t>
      </w:r>
    </w:p>
    <w:p w14:paraId="6F884372" w14:textId="6F419DE6" w:rsidR="00813D57" w:rsidRDefault="00813D57" w:rsidP="00813D57">
      <w:pPr>
        <w:pStyle w:val="Corpsdetexte"/>
        <w:ind w:right="-2"/>
        <w:jc w:val="both"/>
        <w:rPr>
          <w:sz w:val="30"/>
          <w:szCs w:val="30"/>
        </w:rPr>
      </w:pPr>
      <w:r w:rsidRPr="00192366">
        <w:rPr>
          <w:sz w:val="30"/>
          <w:szCs w:val="30"/>
        </w:rPr>
        <w:t xml:space="preserve">commissaires aux comptes concernés, et ce par lettre recommandée avec accusé de réception dans un délai de dix jours à compter de la tenue de l’assemblée générale qui </w:t>
      </w:r>
    </w:p>
    <w:p w14:paraId="59906892" w14:textId="77777777" w:rsidR="00813D57" w:rsidRDefault="00813D57" w:rsidP="00813D57">
      <w:pPr>
        <w:pStyle w:val="Corpsdetexte"/>
        <w:ind w:right="-2"/>
        <w:jc w:val="both"/>
        <w:rPr>
          <w:sz w:val="30"/>
          <w:szCs w:val="30"/>
        </w:rPr>
      </w:pPr>
      <w:r w:rsidRPr="00192366">
        <w:rPr>
          <w:sz w:val="30"/>
          <w:szCs w:val="30"/>
        </w:rPr>
        <w:t xml:space="preserve">a procédé à cette nomination en ce qui concerne </w:t>
      </w:r>
      <w:r>
        <w:rPr>
          <w:sz w:val="30"/>
          <w:szCs w:val="30"/>
        </w:rPr>
        <w:t xml:space="preserve">la notification faite par </w:t>
      </w:r>
      <w:r w:rsidRPr="00192366">
        <w:rPr>
          <w:sz w:val="30"/>
          <w:szCs w:val="30"/>
        </w:rPr>
        <w:t>le directeur général, et à compter de l’acceptation de leurs fonctions par les commissaires aux comptes pour la notification leur  incombant.</w:t>
      </w:r>
    </w:p>
    <w:p w14:paraId="14088222" w14:textId="77777777" w:rsidR="00813D57" w:rsidRPr="00192366" w:rsidRDefault="00813D57" w:rsidP="00813D57">
      <w:pPr>
        <w:pStyle w:val="Corpsdetexte"/>
        <w:jc w:val="both"/>
        <w:rPr>
          <w:sz w:val="30"/>
          <w:szCs w:val="30"/>
        </w:rPr>
      </w:pPr>
      <w:r>
        <w:rPr>
          <w:sz w:val="30"/>
          <w:szCs w:val="30"/>
        </w:rPr>
        <w:t xml:space="preserve">        </w:t>
      </w:r>
      <w:r w:rsidRPr="00192366">
        <w:rPr>
          <w:sz w:val="30"/>
          <w:szCs w:val="30"/>
        </w:rPr>
        <w:t>Toute désignation ou renouvellement de mandat des commissaires aux comptes doit faire l’objet d’une publication au journal officiel et dans deux journaux quotidiens dont l’un est en langue arabe dans un délai d’un mois à compter du jour de la désignation ou du renouvellement.</w:t>
      </w:r>
    </w:p>
    <w:p w14:paraId="257504B5" w14:textId="77777777" w:rsidR="00813D57" w:rsidRPr="00192366" w:rsidRDefault="00813D57" w:rsidP="00813D57">
      <w:pPr>
        <w:pStyle w:val="Corpsdetexte"/>
        <w:jc w:val="both"/>
        <w:rPr>
          <w:sz w:val="30"/>
          <w:szCs w:val="30"/>
        </w:rPr>
      </w:pPr>
      <w:r w:rsidRPr="00192366">
        <w:rPr>
          <w:sz w:val="30"/>
          <w:szCs w:val="30"/>
        </w:rPr>
        <w:tab/>
        <w:t>Les commissaires aux comptes ont mandat de vérifier les livres, la caisse, le portefeuille et les valeurs de la société, de contrôler la régularité et la sincérité des inventaires, ainsi que l’exactitude des informations données sur les comptes de la société dans le rapport du conseil d’administration. Les commissaires aux comptes certifient également la régularité et la sincérité des états financiers annuels de la société conformément à la loi relative au système comptable des entreprises en vigueur.</w:t>
      </w:r>
    </w:p>
    <w:p w14:paraId="154249A1" w14:textId="77777777" w:rsidR="00813D57" w:rsidRPr="00192366" w:rsidRDefault="00813D57" w:rsidP="00813D57">
      <w:pPr>
        <w:pStyle w:val="Corpsdetexte"/>
        <w:jc w:val="both"/>
        <w:rPr>
          <w:sz w:val="30"/>
          <w:szCs w:val="30"/>
        </w:rPr>
      </w:pPr>
      <w:r w:rsidRPr="00192366">
        <w:rPr>
          <w:sz w:val="30"/>
          <w:szCs w:val="30"/>
        </w:rPr>
        <w:tab/>
        <w:t>A l’exclusion de toute immixtion dans la gestion de la société, les commissaires aux comptes opèrent toutes vérifications et tous contrôles qu’ils jugent opportuns.</w:t>
      </w:r>
    </w:p>
    <w:p w14:paraId="2B0F6FF8" w14:textId="77777777" w:rsidR="00813D57" w:rsidRDefault="00813D57" w:rsidP="00813D57">
      <w:pPr>
        <w:pStyle w:val="Corpsdetexte"/>
        <w:jc w:val="both"/>
        <w:rPr>
          <w:sz w:val="30"/>
          <w:szCs w:val="30"/>
        </w:rPr>
      </w:pPr>
      <w:r w:rsidRPr="00192366">
        <w:rPr>
          <w:sz w:val="30"/>
          <w:szCs w:val="30"/>
        </w:rPr>
        <w:tab/>
        <w:t xml:space="preserve">Ils vérifient périodiquement l’efficacité du système de contrôle interne </w:t>
      </w:r>
      <w:r>
        <w:rPr>
          <w:sz w:val="30"/>
          <w:szCs w:val="30"/>
        </w:rPr>
        <w:t xml:space="preserve">                    </w:t>
      </w:r>
      <w:r w:rsidRPr="00192366">
        <w:rPr>
          <w:sz w:val="30"/>
          <w:szCs w:val="30"/>
        </w:rPr>
        <w:t xml:space="preserve">et s’assurent du respect par les dirigeants sociaux de l’article 200 du code des sociétés commerciales. Ils signalent immédiatement au </w:t>
      </w:r>
      <w:smartTag w:uri="urn:schemas-microsoft-com:office:smarttags" w:element="PersonName">
        <w:smartTagPr>
          <w:attr w:name="ProductID" w:val="conseil du march￩ financier"/>
        </w:smartTagPr>
        <w:r w:rsidRPr="00192366">
          <w:rPr>
            <w:sz w:val="30"/>
            <w:szCs w:val="30"/>
          </w:rPr>
          <w:t>conseil du marché financier</w:t>
        </w:r>
      </w:smartTag>
      <w:r w:rsidRPr="00192366">
        <w:rPr>
          <w:sz w:val="30"/>
          <w:szCs w:val="30"/>
        </w:rPr>
        <w:t xml:space="preserve"> tout fait de nature à mettre en péril les intérêts de la société ou les porteurs de ses titres.</w:t>
      </w:r>
    </w:p>
    <w:p w14:paraId="0A4745B4" w14:textId="77777777" w:rsidR="00813D57" w:rsidRPr="002217E7" w:rsidRDefault="00813D57" w:rsidP="00813D57">
      <w:pPr>
        <w:pStyle w:val="Corpsdetexte"/>
        <w:ind w:right="-664"/>
        <w:jc w:val="lowKashida"/>
        <w:rPr>
          <w:b/>
          <w:bCs/>
          <w:sz w:val="30"/>
          <w:szCs w:val="30"/>
        </w:rPr>
      </w:pPr>
      <w:r w:rsidRPr="002217E7">
        <w:rPr>
          <w:b/>
          <w:bCs/>
          <w:sz w:val="30"/>
          <w:szCs w:val="30"/>
          <w:u w:val="single"/>
        </w:rPr>
        <w:t>ARTICLE 35</w:t>
      </w:r>
      <w:r w:rsidRPr="002217E7">
        <w:rPr>
          <w:b/>
          <w:bCs/>
          <w:sz w:val="30"/>
          <w:szCs w:val="30"/>
        </w:rPr>
        <w:t> : PROCES-VERBAUX &amp; EXTRAITS</w:t>
      </w:r>
    </w:p>
    <w:p w14:paraId="6B49BE3D" w14:textId="77777777" w:rsidR="00813D57" w:rsidRPr="002618FE" w:rsidRDefault="00813D57" w:rsidP="00813D57">
      <w:pPr>
        <w:pStyle w:val="Corpsdetexte"/>
        <w:ind w:right="-664"/>
        <w:jc w:val="lowKashida"/>
        <w:rPr>
          <w:b/>
          <w:bCs/>
          <w:sz w:val="4"/>
          <w:szCs w:val="4"/>
        </w:rPr>
      </w:pPr>
    </w:p>
    <w:p w14:paraId="07141EAD" w14:textId="77777777" w:rsidR="00813D57" w:rsidRPr="002217E7" w:rsidRDefault="00813D57" w:rsidP="00813D57">
      <w:pPr>
        <w:pStyle w:val="Corpsdetexte"/>
        <w:ind w:right="6" w:firstLine="720"/>
        <w:jc w:val="lowKashida"/>
        <w:rPr>
          <w:sz w:val="30"/>
          <w:szCs w:val="30"/>
        </w:rPr>
      </w:pPr>
      <w:r w:rsidRPr="002217E7">
        <w:rPr>
          <w:sz w:val="30"/>
          <w:szCs w:val="30"/>
        </w:rPr>
        <w:t xml:space="preserve">Les délibérations des assemblées générales sont constatées par des </w:t>
      </w:r>
      <w:r>
        <w:rPr>
          <w:sz w:val="30"/>
          <w:szCs w:val="30"/>
        </w:rPr>
        <w:t xml:space="preserve">             </w:t>
      </w:r>
      <w:r w:rsidRPr="002217E7">
        <w:rPr>
          <w:sz w:val="30"/>
          <w:szCs w:val="30"/>
        </w:rPr>
        <w:t xml:space="preserve">procès–verbaux inscrits sur un registre spécial et signés par les membres composant le bureau et le refus de l'un d'eux doit être mentionné. </w:t>
      </w:r>
    </w:p>
    <w:p w14:paraId="29E997B5" w14:textId="77777777" w:rsidR="00813D57" w:rsidRPr="002217E7" w:rsidRDefault="00813D57" w:rsidP="00813D57">
      <w:pPr>
        <w:pStyle w:val="Corpsdetexte"/>
        <w:ind w:right="6" w:firstLine="720"/>
        <w:jc w:val="lowKashida"/>
        <w:rPr>
          <w:sz w:val="30"/>
          <w:szCs w:val="30"/>
        </w:rPr>
      </w:pPr>
      <w:r w:rsidRPr="002217E7">
        <w:rPr>
          <w:sz w:val="30"/>
          <w:szCs w:val="30"/>
        </w:rPr>
        <w:t>Les justifications à fournir aux tiers ou en justice des délibérations de toute assemblée résultent des copies et extraits des procès verbaux certifiés et signés par le président du conseil d’administration, ou à défaut par le Directeur Général</w:t>
      </w:r>
      <w:r>
        <w:rPr>
          <w:sz w:val="30"/>
          <w:szCs w:val="30"/>
        </w:rPr>
        <w:t xml:space="preserve"> </w:t>
      </w:r>
      <w:r w:rsidRPr="002217E7">
        <w:rPr>
          <w:sz w:val="30"/>
          <w:szCs w:val="30"/>
        </w:rPr>
        <w:t>ou par l’administrateur spécialement délégué.</w:t>
      </w:r>
    </w:p>
    <w:p w14:paraId="016DD1D3" w14:textId="77777777" w:rsidR="00813D57" w:rsidRPr="002217E7" w:rsidRDefault="00813D57" w:rsidP="00813D57">
      <w:pPr>
        <w:pStyle w:val="Corpsdetexte"/>
        <w:ind w:right="6" w:firstLine="720"/>
        <w:jc w:val="lowKashida"/>
        <w:rPr>
          <w:sz w:val="30"/>
          <w:szCs w:val="30"/>
        </w:rPr>
      </w:pPr>
      <w:r w:rsidRPr="002217E7">
        <w:rPr>
          <w:sz w:val="30"/>
          <w:szCs w:val="30"/>
        </w:rPr>
        <w:t>Après la dissolution de la société et pendant la liquidation, les copies et extraits sont signés par les liquidateurs ou le cas échéant, par le liquidateur unique.</w:t>
      </w:r>
    </w:p>
    <w:p w14:paraId="6D1741AC" w14:textId="77777777" w:rsidR="00813D57" w:rsidRPr="002217E7" w:rsidRDefault="00813D57" w:rsidP="00813D57">
      <w:pPr>
        <w:pStyle w:val="Corpsdetexte"/>
        <w:jc w:val="both"/>
        <w:rPr>
          <w:sz w:val="4"/>
          <w:szCs w:val="4"/>
        </w:rPr>
      </w:pPr>
    </w:p>
    <w:p w14:paraId="29523F1F" w14:textId="77777777" w:rsidR="00DD2965" w:rsidRDefault="00DD2965" w:rsidP="00813D57">
      <w:pPr>
        <w:pStyle w:val="Corpsdetexte"/>
        <w:ind w:right="-664"/>
        <w:rPr>
          <w:b/>
          <w:bCs/>
          <w:sz w:val="30"/>
          <w:szCs w:val="30"/>
          <w:u w:val="single"/>
        </w:rPr>
      </w:pPr>
    </w:p>
    <w:p w14:paraId="303F6244" w14:textId="77777777" w:rsidR="00813D57" w:rsidRPr="000C440E" w:rsidRDefault="00813D57" w:rsidP="00813D57">
      <w:pPr>
        <w:pStyle w:val="Corpsdetexte"/>
        <w:ind w:right="-664"/>
        <w:rPr>
          <w:b/>
          <w:bCs/>
          <w:sz w:val="30"/>
          <w:szCs w:val="30"/>
        </w:rPr>
      </w:pPr>
      <w:r w:rsidRPr="000C440E">
        <w:rPr>
          <w:b/>
          <w:bCs/>
          <w:sz w:val="30"/>
          <w:szCs w:val="30"/>
          <w:u w:val="single"/>
        </w:rPr>
        <w:t xml:space="preserve">ARTICLE 39: </w:t>
      </w:r>
      <w:r w:rsidRPr="000C440E">
        <w:rPr>
          <w:b/>
          <w:bCs/>
          <w:sz w:val="30"/>
          <w:szCs w:val="30"/>
        </w:rPr>
        <w:t>CONVOCATION – QUORUM -POUVOIRS-TE</w:t>
      </w:r>
      <w:r>
        <w:rPr>
          <w:b/>
          <w:bCs/>
          <w:sz w:val="30"/>
          <w:szCs w:val="30"/>
        </w:rPr>
        <w:t xml:space="preserve">XTE </w:t>
      </w:r>
      <w:r>
        <w:rPr>
          <w:b/>
          <w:bCs/>
          <w:sz w:val="30"/>
          <w:szCs w:val="30"/>
        </w:rPr>
        <w:br/>
        <w:t xml:space="preserve">                          </w:t>
      </w:r>
      <w:r w:rsidRPr="000C440E">
        <w:rPr>
          <w:b/>
          <w:bCs/>
          <w:sz w:val="30"/>
          <w:szCs w:val="30"/>
        </w:rPr>
        <w:t>DES RESOLUTIONS</w:t>
      </w:r>
    </w:p>
    <w:p w14:paraId="6AF54AA3" w14:textId="5EBFBF90" w:rsidR="00813D57" w:rsidRPr="00597FCF" w:rsidRDefault="00813D57" w:rsidP="00597FCF">
      <w:pPr>
        <w:pStyle w:val="Paragraphedeliste"/>
        <w:spacing w:after="0" w:line="240" w:lineRule="auto"/>
        <w:ind w:left="0" w:right="6" w:firstLine="45"/>
        <w:jc w:val="both"/>
        <w:rPr>
          <w:rFonts w:ascii="Times New Roman" w:hAnsi="Times New Roman"/>
          <w:sz w:val="30"/>
          <w:szCs w:val="30"/>
        </w:rPr>
      </w:pPr>
      <w:r w:rsidRPr="000C440E">
        <w:rPr>
          <w:rFonts w:ascii="Times New Roman" w:hAnsi="Times New Roman"/>
          <w:b/>
          <w:bCs/>
          <w:sz w:val="30"/>
          <w:szCs w:val="30"/>
        </w:rPr>
        <w:t>A</w:t>
      </w:r>
      <w:r w:rsidRPr="000C440E">
        <w:rPr>
          <w:rFonts w:ascii="Times New Roman" w:hAnsi="Times New Roman"/>
          <w:sz w:val="30"/>
          <w:szCs w:val="30"/>
        </w:rPr>
        <w:t xml:space="preserve">- Les assemblées générales extraordinaires ou à caractère constitutif ne sont régulièrement constituées et ne délibèrent valablement qu’autant qu’elles sont composées d’actionnaires représentant la moitié au moins du capital social. Toutefois, le capital social qui doit être présenté pour la vérification des </w:t>
      </w:r>
      <w:r>
        <w:rPr>
          <w:rFonts w:ascii="Times New Roman" w:hAnsi="Times New Roman"/>
          <w:sz w:val="30"/>
          <w:szCs w:val="30"/>
        </w:rPr>
        <w:t xml:space="preserve"> </w:t>
      </w:r>
      <w:r w:rsidRPr="000C440E">
        <w:rPr>
          <w:rFonts w:ascii="Times New Roman" w:hAnsi="Times New Roman"/>
          <w:sz w:val="30"/>
          <w:szCs w:val="30"/>
        </w:rPr>
        <w:t xml:space="preserve">apports, </w:t>
      </w:r>
      <w:r>
        <w:rPr>
          <w:rFonts w:ascii="Times New Roman" w:hAnsi="Times New Roman"/>
          <w:sz w:val="30"/>
          <w:szCs w:val="30"/>
        </w:rPr>
        <w:t xml:space="preserve"> </w:t>
      </w:r>
      <w:r w:rsidRPr="000C440E">
        <w:rPr>
          <w:rFonts w:ascii="Times New Roman" w:hAnsi="Times New Roman"/>
          <w:sz w:val="30"/>
          <w:szCs w:val="30"/>
        </w:rPr>
        <w:t xml:space="preserve">ne </w:t>
      </w:r>
      <w:r>
        <w:rPr>
          <w:rFonts w:ascii="Times New Roman" w:hAnsi="Times New Roman"/>
          <w:sz w:val="30"/>
          <w:szCs w:val="30"/>
        </w:rPr>
        <w:t xml:space="preserve"> </w:t>
      </w:r>
      <w:r w:rsidRPr="000C440E">
        <w:rPr>
          <w:rFonts w:ascii="Times New Roman" w:hAnsi="Times New Roman"/>
          <w:sz w:val="30"/>
          <w:szCs w:val="30"/>
        </w:rPr>
        <w:t xml:space="preserve">comprend </w:t>
      </w:r>
    </w:p>
    <w:p w14:paraId="0AA9969C" w14:textId="73BEF865" w:rsidR="00813D57" w:rsidRPr="000C440E" w:rsidRDefault="00813D57" w:rsidP="00813D57">
      <w:pPr>
        <w:pStyle w:val="Paragraphedeliste"/>
        <w:spacing w:after="0" w:line="240" w:lineRule="auto"/>
        <w:ind w:left="0" w:right="6" w:firstLine="45"/>
        <w:jc w:val="both"/>
        <w:rPr>
          <w:rFonts w:ascii="Times New Roman" w:hAnsi="Times New Roman"/>
          <w:sz w:val="30"/>
          <w:szCs w:val="30"/>
        </w:rPr>
      </w:pPr>
      <w:r w:rsidRPr="000C440E">
        <w:rPr>
          <w:rFonts w:ascii="Times New Roman" w:hAnsi="Times New Roman"/>
          <w:sz w:val="30"/>
          <w:szCs w:val="30"/>
        </w:rPr>
        <w:t>pas les actions appartenant à des personnes qui ont fait l’apport ou stipulé les avantages particuliers soumis à l’appréciation de l’assemblée.</w:t>
      </w:r>
    </w:p>
    <w:p w14:paraId="4F0D6D59" w14:textId="77777777" w:rsidR="00813D57" w:rsidRPr="000C440E" w:rsidRDefault="00813D57" w:rsidP="00813D57">
      <w:pPr>
        <w:pStyle w:val="Paragraphedeliste"/>
        <w:spacing w:after="0" w:line="240" w:lineRule="auto"/>
        <w:ind w:left="0" w:right="6"/>
        <w:jc w:val="both"/>
        <w:rPr>
          <w:rFonts w:ascii="Times New Roman" w:hAnsi="Times New Roman"/>
          <w:sz w:val="30"/>
          <w:szCs w:val="30"/>
        </w:rPr>
      </w:pPr>
      <w:r>
        <w:rPr>
          <w:rFonts w:ascii="Times New Roman" w:hAnsi="Times New Roman"/>
          <w:sz w:val="30"/>
          <w:szCs w:val="30"/>
        </w:rPr>
        <w:t xml:space="preserve">  </w:t>
      </w:r>
      <w:r w:rsidRPr="000C440E">
        <w:rPr>
          <w:rFonts w:ascii="Times New Roman" w:hAnsi="Times New Roman"/>
          <w:sz w:val="30"/>
          <w:szCs w:val="30"/>
        </w:rPr>
        <w:t>Si sur une première convocation faite en conformité des dispositions de l’article 30 ci-dessus, l’assemblée n’a pas réuni la moitié du capital social, une nouvelle assemblée peut être convoquée conformément au même article.</w:t>
      </w:r>
    </w:p>
    <w:p w14:paraId="5128C49A" w14:textId="77777777" w:rsidR="00813D57" w:rsidRDefault="00813D57" w:rsidP="00813D57">
      <w:pPr>
        <w:pStyle w:val="Paragraphedeliste"/>
        <w:spacing w:after="0" w:line="240" w:lineRule="auto"/>
        <w:ind w:left="0" w:right="6"/>
        <w:jc w:val="both"/>
        <w:rPr>
          <w:rFonts w:ascii="Times New Roman" w:hAnsi="Times New Roman"/>
          <w:sz w:val="30"/>
          <w:szCs w:val="30"/>
        </w:rPr>
      </w:pPr>
      <w:r>
        <w:rPr>
          <w:rFonts w:ascii="Times New Roman" w:hAnsi="Times New Roman"/>
          <w:sz w:val="30"/>
          <w:szCs w:val="30"/>
        </w:rPr>
        <w:t xml:space="preserve">     </w:t>
      </w:r>
      <w:r w:rsidRPr="000C440E">
        <w:rPr>
          <w:rFonts w:ascii="Times New Roman" w:hAnsi="Times New Roman"/>
          <w:sz w:val="30"/>
          <w:szCs w:val="30"/>
        </w:rPr>
        <w:t>Cette convocation reproduit l’ordre du jour, la date et le résultat de la précédente assemblée.</w:t>
      </w:r>
    </w:p>
    <w:p w14:paraId="240B168C" w14:textId="77777777" w:rsidR="00813D57" w:rsidRPr="003A40D2" w:rsidRDefault="00813D57" w:rsidP="00813D57">
      <w:pPr>
        <w:pStyle w:val="Paragraphedeliste"/>
        <w:spacing w:after="0" w:line="240" w:lineRule="auto"/>
        <w:ind w:left="45" w:right="-144"/>
        <w:jc w:val="both"/>
        <w:rPr>
          <w:rFonts w:ascii="Times New Roman" w:hAnsi="Times New Roman"/>
          <w:sz w:val="4"/>
          <w:szCs w:val="4"/>
        </w:rPr>
      </w:pPr>
      <w:r w:rsidRPr="003A40D2">
        <w:rPr>
          <w:rFonts w:ascii="Times New Roman" w:hAnsi="Times New Roman"/>
          <w:sz w:val="4"/>
          <w:szCs w:val="4"/>
        </w:rPr>
        <w:t xml:space="preserve">     </w:t>
      </w:r>
    </w:p>
    <w:p w14:paraId="586CC117" w14:textId="77777777" w:rsidR="00813D57" w:rsidRPr="000C440E" w:rsidRDefault="00813D57" w:rsidP="00813D57">
      <w:pPr>
        <w:pStyle w:val="Paragraphedeliste"/>
        <w:spacing w:after="0" w:line="240" w:lineRule="auto"/>
        <w:ind w:left="0" w:right="6"/>
        <w:jc w:val="both"/>
        <w:rPr>
          <w:rFonts w:ascii="Times New Roman" w:hAnsi="Times New Roman"/>
          <w:sz w:val="30"/>
          <w:szCs w:val="30"/>
        </w:rPr>
      </w:pPr>
      <w:r>
        <w:rPr>
          <w:rFonts w:ascii="Times New Roman" w:hAnsi="Times New Roman"/>
          <w:sz w:val="30"/>
          <w:szCs w:val="30"/>
        </w:rPr>
        <w:t xml:space="preserve">      </w:t>
      </w:r>
      <w:r w:rsidRPr="000C440E">
        <w:rPr>
          <w:rFonts w:ascii="Times New Roman" w:hAnsi="Times New Roman"/>
          <w:sz w:val="30"/>
          <w:szCs w:val="30"/>
        </w:rPr>
        <w:t>La seconde assemblée ne peut se tenir que quinze jours au plus tôt après la publication de la dernière insertion.</w:t>
      </w:r>
    </w:p>
    <w:p w14:paraId="5F386D17" w14:textId="77777777" w:rsidR="00813D57" w:rsidRPr="000C440E" w:rsidRDefault="00813D57" w:rsidP="00813D57">
      <w:pPr>
        <w:pStyle w:val="Paragraphedeliste"/>
        <w:spacing w:after="0" w:line="240" w:lineRule="auto"/>
        <w:ind w:left="0" w:right="6"/>
        <w:jc w:val="both"/>
        <w:rPr>
          <w:rFonts w:ascii="Times New Roman" w:hAnsi="Times New Roman"/>
          <w:sz w:val="30"/>
          <w:szCs w:val="30"/>
        </w:rPr>
      </w:pPr>
      <w:r>
        <w:rPr>
          <w:rFonts w:ascii="Times New Roman" w:hAnsi="Times New Roman"/>
          <w:sz w:val="30"/>
          <w:szCs w:val="30"/>
        </w:rPr>
        <w:t xml:space="preserve">    </w:t>
      </w:r>
      <w:r w:rsidRPr="000C440E">
        <w:rPr>
          <w:rFonts w:ascii="Times New Roman" w:hAnsi="Times New Roman"/>
          <w:sz w:val="30"/>
          <w:szCs w:val="30"/>
        </w:rPr>
        <w:t>Elle délibère valablement si elle est composée d’actionnaires représentant le tiers au moins du capital social.</w:t>
      </w:r>
    </w:p>
    <w:p w14:paraId="12BDEE1D" w14:textId="77777777" w:rsidR="00813D57" w:rsidRPr="000C440E" w:rsidRDefault="00813D57" w:rsidP="00813D57">
      <w:pPr>
        <w:pStyle w:val="Paragraphedeliste"/>
        <w:spacing w:after="0" w:line="240" w:lineRule="auto"/>
        <w:ind w:left="0" w:right="6"/>
        <w:jc w:val="both"/>
        <w:rPr>
          <w:rFonts w:ascii="Times New Roman" w:hAnsi="Times New Roman"/>
          <w:sz w:val="30"/>
          <w:szCs w:val="30"/>
        </w:rPr>
      </w:pPr>
      <w:r>
        <w:rPr>
          <w:rFonts w:ascii="Times New Roman" w:hAnsi="Times New Roman"/>
          <w:sz w:val="30"/>
          <w:szCs w:val="30"/>
        </w:rPr>
        <w:t xml:space="preserve">    </w:t>
      </w:r>
      <w:r w:rsidRPr="000C440E">
        <w:rPr>
          <w:rFonts w:ascii="Times New Roman" w:hAnsi="Times New Roman"/>
          <w:sz w:val="30"/>
          <w:szCs w:val="30"/>
        </w:rPr>
        <w:t>A défaut de ce dernier quorum, le délai de la tenue de l’assemblée générale peut être prorogé à une date postérieure ne dépassant pas deux mois à partir de la date de convocation. Elle statue à la majorité des deux tiers des voix des actionnaires présents ou représentés ayant droit au vote.</w:t>
      </w:r>
    </w:p>
    <w:p w14:paraId="1B649173" w14:textId="77777777" w:rsidR="00813D57" w:rsidRPr="000C440E" w:rsidRDefault="00813D57" w:rsidP="00813D57">
      <w:pPr>
        <w:pStyle w:val="Corpsdetexte"/>
        <w:ind w:right="6"/>
        <w:jc w:val="lowKashida"/>
        <w:rPr>
          <w:sz w:val="30"/>
          <w:szCs w:val="30"/>
        </w:rPr>
      </w:pPr>
      <w:r>
        <w:rPr>
          <w:b/>
          <w:bCs/>
          <w:sz w:val="30"/>
          <w:szCs w:val="30"/>
        </w:rPr>
        <w:t xml:space="preserve">  </w:t>
      </w:r>
      <w:r w:rsidRPr="000C440E">
        <w:rPr>
          <w:b/>
          <w:bCs/>
          <w:sz w:val="30"/>
          <w:szCs w:val="30"/>
        </w:rPr>
        <w:t xml:space="preserve">B- </w:t>
      </w:r>
      <w:r w:rsidRPr="000C440E">
        <w:rPr>
          <w:sz w:val="30"/>
          <w:szCs w:val="30"/>
        </w:rPr>
        <w:t>L’assemblée générale extraordinaire, sur la proposition du conseil d’administration, peut modifier les statuts dans toutes leurs dispositions. Elle ne peut toutefois changer la nationalité de la société, ni augmenter les engagements des actionnaires. Elle peut décider, notamment, sans que l’énumération ci-après ait un caractère limitatif :</w:t>
      </w:r>
    </w:p>
    <w:p w14:paraId="7C2CA41E" w14:textId="77777777" w:rsidR="00813D57" w:rsidRPr="000C440E" w:rsidRDefault="00813D57" w:rsidP="00813D57">
      <w:pPr>
        <w:pStyle w:val="Corpsdetexte"/>
        <w:ind w:right="6"/>
        <w:jc w:val="lowKashida"/>
        <w:rPr>
          <w:sz w:val="30"/>
          <w:szCs w:val="30"/>
        </w:rPr>
      </w:pPr>
      <w:r>
        <w:rPr>
          <w:sz w:val="30"/>
          <w:szCs w:val="30"/>
        </w:rPr>
        <w:t xml:space="preserve">  </w:t>
      </w:r>
      <w:r w:rsidRPr="000C440E">
        <w:rPr>
          <w:sz w:val="30"/>
          <w:szCs w:val="30"/>
        </w:rPr>
        <w:t xml:space="preserve">-La transformation de la société en société de toute autre forme notamment en société </w:t>
      </w:r>
      <w:r>
        <w:rPr>
          <w:sz w:val="30"/>
          <w:szCs w:val="30"/>
        </w:rPr>
        <w:t xml:space="preserve">    </w:t>
      </w:r>
      <w:r w:rsidRPr="000C440E">
        <w:rPr>
          <w:sz w:val="30"/>
          <w:szCs w:val="30"/>
        </w:rPr>
        <w:t>à responsabilité limitée.</w:t>
      </w:r>
    </w:p>
    <w:p w14:paraId="57A10DB4" w14:textId="77777777" w:rsidR="00813D57" w:rsidRPr="000C440E" w:rsidRDefault="00813D57" w:rsidP="00813D57">
      <w:pPr>
        <w:pStyle w:val="Corpsdetexte"/>
        <w:ind w:left="142" w:right="-664"/>
        <w:jc w:val="lowKashida"/>
        <w:rPr>
          <w:sz w:val="30"/>
          <w:szCs w:val="30"/>
        </w:rPr>
      </w:pPr>
      <w:r w:rsidRPr="000C440E">
        <w:rPr>
          <w:sz w:val="30"/>
          <w:szCs w:val="30"/>
        </w:rPr>
        <w:t>- La fusion de la société avec toutes sociétés constituées ou à constituer.</w:t>
      </w:r>
    </w:p>
    <w:p w14:paraId="5897A781" w14:textId="77777777" w:rsidR="00813D57" w:rsidRPr="000C440E" w:rsidRDefault="00813D57" w:rsidP="00813D57">
      <w:pPr>
        <w:pStyle w:val="Corpsdetexte"/>
        <w:ind w:right="-664"/>
        <w:jc w:val="lowKashida"/>
        <w:rPr>
          <w:sz w:val="30"/>
          <w:szCs w:val="30"/>
        </w:rPr>
      </w:pPr>
      <w:r>
        <w:rPr>
          <w:sz w:val="30"/>
          <w:szCs w:val="30"/>
        </w:rPr>
        <w:t xml:space="preserve">  </w:t>
      </w:r>
      <w:r w:rsidRPr="000C440E">
        <w:rPr>
          <w:sz w:val="30"/>
          <w:szCs w:val="30"/>
        </w:rPr>
        <w:t>- La modification de l’objet social.</w:t>
      </w:r>
    </w:p>
    <w:p w14:paraId="4D01D608" w14:textId="77777777" w:rsidR="00813D57" w:rsidRPr="000C440E" w:rsidRDefault="00813D57" w:rsidP="00813D57">
      <w:pPr>
        <w:pStyle w:val="Corpsdetexte"/>
        <w:ind w:right="-664"/>
        <w:jc w:val="lowKashida"/>
        <w:rPr>
          <w:sz w:val="30"/>
          <w:szCs w:val="30"/>
        </w:rPr>
      </w:pPr>
      <w:r>
        <w:rPr>
          <w:sz w:val="30"/>
          <w:szCs w:val="30"/>
        </w:rPr>
        <w:t xml:space="preserve">  </w:t>
      </w:r>
      <w:r w:rsidRPr="000C440E">
        <w:rPr>
          <w:sz w:val="30"/>
          <w:szCs w:val="30"/>
        </w:rPr>
        <w:t xml:space="preserve">- La modification de la dénomination sociale. </w:t>
      </w:r>
    </w:p>
    <w:p w14:paraId="5A7CC666" w14:textId="77777777" w:rsidR="00813D57" w:rsidRPr="000C440E" w:rsidRDefault="00813D57" w:rsidP="00813D57">
      <w:pPr>
        <w:pStyle w:val="Corpsdetexte"/>
        <w:ind w:right="-664"/>
        <w:jc w:val="lowKashida"/>
        <w:rPr>
          <w:sz w:val="30"/>
          <w:szCs w:val="30"/>
        </w:rPr>
      </w:pPr>
      <w:r>
        <w:rPr>
          <w:sz w:val="30"/>
          <w:szCs w:val="30"/>
        </w:rPr>
        <w:t xml:space="preserve">  </w:t>
      </w:r>
      <w:r w:rsidRPr="000C440E">
        <w:rPr>
          <w:sz w:val="30"/>
          <w:szCs w:val="30"/>
        </w:rPr>
        <w:t>- Le transfert du siège social.</w:t>
      </w:r>
    </w:p>
    <w:p w14:paraId="7FD41A8E" w14:textId="77777777" w:rsidR="00813D57" w:rsidRPr="000C440E" w:rsidRDefault="00813D57" w:rsidP="00813D57">
      <w:pPr>
        <w:pStyle w:val="Corpsdetexte"/>
        <w:ind w:right="-664"/>
        <w:jc w:val="lowKashida"/>
        <w:rPr>
          <w:sz w:val="30"/>
          <w:szCs w:val="30"/>
        </w:rPr>
      </w:pPr>
      <w:r>
        <w:rPr>
          <w:sz w:val="30"/>
          <w:szCs w:val="30"/>
        </w:rPr>
        <w:t xml:space="preserve">  </w:t>
      </w:r>
      <w:r w:rsidRPr="000C440E">
        <w:rPr>
          <w:sz w:val="30"/>
          <w:szCs w:val="30"/>
        </w:rPr>
        <w:t xml:space="preserve">- L’augmentation ou la réduction du capital social. </w:t>
      </w:r>
    </w:p>
    <w:p w14:paraId="070BC22F" w14:textId="77777777" w:rsidR="00813D57" w:rsidRPr="000C440E" w:rsidRDefault="00813D57" w:rsidP="00813D57">
      <w:pPr>
        <w:pStyle w:val="Corpsdetexte"/>
        <w:ind w:right="6"/>
        <w:jc w:val="lowKashida"/>
        <w:rPr>
          <w:sz w:val="30"/>
          <w:szCs w:val="30"/>
        </w:rPr>
      </w:pPr>
      <w:r>
        <w:rPr>
          <w:sz w:val="30"/>
          <w:szCs w:val="30"/>
        </w:rPr>
        <w:t xml:space="preserve">  </w:t>
      </w:r>
      <w:r w:rsidRPr="000C440E">
        <w:rPr>
          <w:sz w:val="30"/>
          <w:szCs w:val="30"/>
        </w:rPr>
        <w:t xml:space="preserve">- Les modifications de la durée de la société, sa réduction, son extension ou sa dissolution anticipée. </w:t>
      </w:r>
    </w:p>
    <w:p w14:paraId="69253DA5" w14:textId="77777777" w:rsidR="00813D57" w:rsidRPr="000C440E" w:rsidRDefault="00813D57" w:rsidP="00813D57">
      <w:pPr>
        <w:pStyle w:val="Corpsdetexte"/>
        <w:ind w:right="6"/>
        <w:jc w:val="lowKashida"/>
        <w:rPr>
          <w:sz w:val="30"/>
          <w:szCs w:val="30"/>
        </w:rPr>
      </w:pPr>
      <w:r>
        <w:rPr>
          <w:sz w:val="30"/>
          <w:szCs w:val="30"/>
        </w:rPr>
        <w:t xml:space="preserve">  </w:t>
      </w:r>
      <w:r w:rsidRPr="000C440E">
        <w:rPr>
          <w:sz w:val="30"/>
          <w:szCs w:val="30"/>
        </w:rPr>
        <w:t xml:space="preserve">- La modification de la forme ou du taux des actions, ainsi que les conditions de leur transmission. </w:t>
      </w:r>
    </w:p>
    <w:p w14:paraId="54BAC219" w14:textId="77777777" w:rsidR="00813D57" w:rsidRPr="000C440E" w:rsidRDefault="00813D57" w:rsidP="00813D57">
      <w:pPr>
        <w:pStyle w:val="Corpsdetexte"/>
        <w:ind w:right="-664"/>
        <w:jc w:val="lowKashida"/>
        <w:rPr>
          <w:sz w:val="30"/>
          <w:szCs w:val="30"/>
        </w:rPr>
      </w:pPr>
      <w:r>
        <w:rPr>
          <w:sz w:val="30"/>
          <w:szCs w:val="30"/>
        </w:rPr>
        <w:t xml:space="preserve">     </w:t>
      </w:r>
      <w:r w:rsidRPr="000C440E">
        <w:rPr>
          <w:sz w:val="30"/>
          <w:szCs w:val="30"/>
        </w:rPr>
        <w:t xml:space="preserve">- La réduction ou l’accroissement du nombre des administrateurs </w:t>
      </w:r>
    </w:p>
    <w:p w14:paraId="534C3F42" w14:textId="77777777" w:rsidR="00DD2965" w:rsidRDefault="00813D57" w:rsidP="00813D57">
      <w:pPr>
        <w:pStyle w:val="Corpsdetexte"/>
        <w:ind w:right="6"/>
        <w:jc w:val="lowKashida"/>
        <w:rPr>
          <w:sz w:val="30"/>
          <w:szCs w:val="30"/>
        </w:rPr>
      </w:pPr>
      <w:r>
        <w:rPr>
          <w:sz w:val="30"/>
          <w:szCs w:val="30"/>
        </w:rPr>
        <w:lastRenderedPageBreak/>
        <w:t xml:space="preserve">  </w:t>
      </w:r>
    </w:p>
    <w:p w14:paraId="1BB52D26" w14:textId="06BA6E22" w:rsidR="00813D57" w:rsidRPr="000C440E" w:rsidRDefault="00813D57" w:rsidP="00DD2965">
      <w:pPr>
        <w:pStyle w:val="Corpsdetexte"/>
        <w:ind w:right="6"/>
        <w:jc w:val="lowKashida"/>
        <w:rPr>
          <w:sz w:val="30"/>
          <w:szCs w:val="30"/>
        </w:rPr>
      </w:pPr>
      <w:r w:rsidRPr="000C440E">
        <w:rPr>
          <w:sz w:val="30"/>
          <w:szCs w:val="30"/>
        </w:rPr>
        <w:t>- La modification du mode des délibérations du conseil d’administration et l’extension ou la réduction de ses pouvoirs.</w:t>
      </w:r>
    </w:p>
    <w:p w14:paraId="1091CC25" w14:textId="77777777" w:rsidR="00813D57" w:rsidRPr="000C440E" w:rsidRDefault="00813D57" w:rsidP="00813D57">
      <w:pPr>
        <w:pStyle w:val="Corpsdetexte"/>
        <w:ind w:right="6" w:hanging="22"/>
        <w:jc w:val="lowKashida"/>
        <w:rPr>
          <w:sz w:val="30"/>
          <w:szCs w:val="30"/>
        </w:rPr>
      </w:pPr>
      <w:r>
        <w:rPr>
          <w:sz w:val="30"/>
          <w:szCs w:val="30"/>
        </w:rPr>
        <w:t xml:space="preserve">  </w:t>
      </w:r>
      <w:r w:rsidRPr="000C440E">
        <w:rPr>
          <w:sz w:val="30"/>
          <w:szCs w:val="30"/>
        </w:rPr>
        <w:t>- La modification du mode et des délais</w:t>
      </w:r>
      <w:r>
        <w:rPr>
          <w:sz w:val="30"/>
          <w:szCs w:val="30"/>
        </w:rPr>
        <w:t xml:space="preserve"> de convocation des assemblées </w:t>
      </w:r>
      <w:r w:rsidRPr="000C440E">
        <w:rPr>
          <w:sz w:val="30"/>
          <w:szCs w:val="30"/>
        </w:rPr>
        <w:t>générales, ainsi que la modification de la composition de l’assemblée générale ordinaire.</w:t>
      </w:r>
    </w:p>
    <w:p w14:paraId="445169E7" w14:textId="77777777" w:rsidR="00813D57" w:rsidRPr="000C440E" w:rsidRDefault="00813D57" w:rsidP="00813D57">
      <w:pPr>
        <w:pStyle w:val="Corpsdetexte"/>
        <w:ind w:left="-142" w:right="-664"/>
        <w:jc w:val="lowKashida"/>
        <w:rPr>
          <w:sz w:val="30"/>
          <w:szCs w:val="30"/>
        </w:rPr>
      </w:pPr>
      <w:r>
        <w:rPr>
          <w:sz w:val="30"/>
          <w:szCs w:val="30"/>
        </w:rPr>
        <w:t xml:space="preserve">    </w:t>
      </w:r>
      <w:r w:rsidRPr="000C440E">
        <w:rPr>
          <w:sz w:val="30"/>
          <w:szCs w:val="30"/>
        </w:rPr>
        <w:t>- Toutes modifications à l’affectation et à la répartition des bénéfices.</w:t>
      </w:r>
    </w:p>
    <w:p w14:paraId="421B42BF" w14:textId="2B757503" w:rsidR="00813D57" w:rsidRDefault="00813D57" w:rsidP="00597FCF">
      <w:pPr>
        <w:pStyle w:val="Corpsdetexte"/>
        <w:ind w:left="-142" w:right="-664"/>
        <w:jc w:val="lowKashida"/>
        <w:rPr>
          <w:sz w:val="30"/>
          <w:szCs w:val="30"/>
        </w:rPr>
      </w:pPr>
      <w:r>
        <w:rPr>
          <w:sz w:val="30"/>
          <w:szCs w:val="30"/>
        </w:rPr>
        <w:t xml:space="preserve">    </w:t>
      </w:r>
      <w:r w:rsidRPr="000C440E">
        <w:rPr>
          <w:sz w:val="30"/>
          <w:szCs w:val="30"/>
        </w:rPr>
        <w:t>- Toutes modifications dans les conditions de liquidation.</w:t>
      </w:r>
    </w:p>
    <w:p w14:paraId="2ADC6E5B" w14:textId="77777777" w:rsidR="00813D57" w:rsidRDefault="00813D57" w:rsidP="00813D57">
      <w:pPr>
        <w:autoSpaceDE w:val="0"/>
        <w:autoSpaceDN w:val="0"/>
        <w:adjustRightInd w:val="0"/>
        <w:ind w:right="6" w:firstLine="840"/>
        <w:jc w:val="lowKashida"/>
        <w:rPr>
          <w:sz w:val="30"/>
          <w:szCs w:val="30"/>
        </w:rPr>
      </w:pPr>
      <w:r w:rsidRPr="000C440E">
        <w:rPr>
          <w:sz w:val="30"/>
          <w:szCs w:val="30"/>
        </w:rPr>
        <w:t xml:space="preserve">Les statuts peuvent </w:t>
      </w:r>
      <w:r w:rsidRPr="000C440E">
        <w:rPr>
          <w:rFonts w:hint="eastAsia"/>
          <w:sz w:val="30"/>
          <w:szCs w:val="30"/>
        </w:rPr>
        <w:t>ê</w:t>
      </w:r>
      <w:r w:rsidRPr="000C440E">
        <w:rPr>
          <w:sz w:val="30"/>
          <w:szCs w:val="30"/>
        </w:rPr>
        <w:t>tre modifi</w:t>
      </w:r>
      <w:r w:rsidRPr="000C440E">
        <w:rPr>
          <w:rFonts w:hint="eastAsia"/>
          <w:sz w:val="30"/>
          <w:szCs w:val="30"/>
        </w:rPr>
        <w:t>é</w:t>
      </w:r>
      <w:r>
        <w:rPr>
          <w:sz w:val="30"/>
          <w:szCs w:val="30"/>
        </w:rPr>
        <w:t xml:space="preserve">s par, le </w:t>
      </w:r>
      <w:r w:rsidRPr="000C440E">
        <w:rPr>
          <w:sz w:val="30"/>
          <w:szCs w:val="30"/>
        </w:rPr>
        <w:t>directeur g</w:t>
      </w:r>
      <w:r w:rsidRPr="000C440E">
        <w:rPr>
          <w:rFonts w:hint="eastAsia"/>
          <w:sz w:val="30"/>
          <w:szCs w:val="30"/>
        </w:rPr>
        <w:t>é</w:t>
      </w:r>
      <w:r w:rsidRPr="000C440E">
        <w:rPr>
          <w:sz w:val="30"/>
          <w:szCs w:val="30"/>
        </w:rPr>
        <w:t>n</w:t>
      </w:r>
      <w:r w:rsidRPr="000C440E">
        <w:rPr>
          <w:rFonts w:hint="eastAsia"/>
          <w:sz w:val="30"/>
          <w:szCs w:val="30"/>
        </w:rPr>
        <w:t>é</w:t>
      </w:r>
      <w:r>
        <w:rPr>
          <w:sz w:val="30"/>
          <w:szCs w:val="30"/>
        </w:rPr>
        <w:t xml:space="preserve">ral </w:t>
      </w:r>
      <w:r w:rsidRPr="000C440E">
        <w:rPr>
          <w:sz w:val="30"/>
          <w:szCs w:val="30"/>
        </w:rPr>
        <w:t>lorsque cette modification est effectu</w:t>
      </w:r>
      <w:r w:rsidRPr="000C440E">
        <w:rPr>
          <w:rFonts w:hint="eastAsia"/>
          <w:sz w:val="30"/>
          <w:szCs w:val="30"/>
        </w:rPr>
        <w:t>é</w:t>
      </w:r>
      <w:r w:rsidRPr="000C440E">
        <w:rPr>
          <w:sz w:val="30"/>
          <w:szCs w:val="30"/>
        </w:rPr>
        <w:t>e en application des dispositions l</w:t>
      </w:r>
      <w:r w:rsidRPr="000C440E">
        <w:rPr>
          <w:rFonts w:hint="eastAsia"/>
          <w:sz w:val="30"/>
          <w:szCs w:val="30"/>
        </w:rPr>
        <w:t>é</w:t>
      </w:r>
      <w:r w:rsidRPr="000C440E">
        <w:rPr>
          <w:sz w:val="30"/>
          <w:szCs w:val="30"/>
        </w:rPr>
        <w:t>gales ou r</w:t>
      </w:r>
      <w:r w:rsidRPr="000C440E">
        <w:rPr>
          <w:rFonts w:hint="eastAsia"/>
          <w:sz w:val="30"/>
          <w:szCs w:val="30"/>
        </w:rPr>
        <w:t>é</w:t>
      </w:r>
      <w:r w:rsidRPr="000C440E">
        <w:rPr>
          <w:sz w:val="30"/>
          <w:szCs w:val="30"/>
        </w:rPr>
        <w:t>glementaires qui la prescrivent. Les statuts sont soumis dans leur version modifi</w:t>
      </w:r>
      <w:r w:rsidRPr="000C440E">
        <w:rPr>
          <w:rFonts w:hint="eastAsia"/>
          <w:sz w:val="30"/>
          <w:szCs w:val="30"/>
        </w:rPr>
        <w:t>é</w:t>
      </w:r>
      <w:r w:rsidRPr="000C440E">
        <w:rPr>
          <w:sz w:val="30"/>
          <w:szCs w:val="30"/>
        </w:rPr>
        <w:t xml:space="preserve">e </w:t>
      </w:r>
      <w:r w:rsidRPr="000C440E">
        <w:rPr>
          <w:rFonts w:hint="eastAsia"/>
          <w:sz w:val="30"/>
          <w:szCs w:val="30"/>
        </w:rPr>
        <w:t>à</w:t>
      </w:r>
      <w:r w:rsidRPr="000C440E">
        <w:rPr>
          <w:sz w:val="30"/>
          <w:szCs w:val="30"/>
        </w:rPr>
        <w:t xml:space="preserve"> l</w:t>
      </w:r>
      <w:r w:rsidRPr="000C440E">
        <w:rPr>
          <w:rFonts w:hint="cs"/>
          <w:sz w:val="30"/>
          <w:szCs w:val="30"/>
        </w:rPr>
        <w:t>’</w:t>
      </w:r>
      <w:r w:rsidRPr="000C440E">
        <w:rPr>
          <w:sz w:val="30"/>
          <w:szCs w:val="30"/>
        </w:rPr>
        <w:t>approbation de la premi</w:t>
      </w:r>
      <w:r w:rsidRPr="000C440E">
        <w:rPr>
          <w:rFonts w:hint="eastAsia"/>
          <w:sz w:val="30"/>
          <w:szCs w:val="30"/>
        </w:rPr>
        <w:t>è</w:t>
      </w:r>
      <w:r w:rsidRPr="000C440E">
        <w:rPr>
          <w:sz w:val="30"/>
          <w:szCs w:val="30"/>
        </w:rPr>
        <w:t>re assembl</w:t>
      </w:r>
      <w:r w:rsidRPr="000C440E">
        <w:rPr>
          <w:rFonts w:hint="eastAsia"/>
          <w:sz w:val="30"/>
          <w:szCs w:val="30"/>
        </w:rPr>
        <w:t>é</w:t>
      </w:r>
      <w:r w:rsidRPr="000C440E">
        <w:rPr>
          <w:sz w:val="30"/>
          <w:szCs w:val="30"/>
        </w:rPr>
        <w:t>e g</w:t>
      </w:r>
      <w:r w:rsidRPr="000C440E">
        <w:rPr>
          <w:rFonts w:hint="eastAsia"/>
          <w:sz w:val="30"/>
          <w:szCs w:val="30"/>
        </w:rPr>
        <w:t>é</w:t>
      </w:r>
      <w:r w:rsidRPr="000C440E">
        <w:rPr>
          <w:sz w:val="30"/>
          <w:szCs w:val="30"/>
        </w:rPr>
        <w:t>n</w:t>
      </w:r>
      <w:r w:rsidRPr="000C440E">
        <w:rPr>
          <w:rFonts w:hint="eastAsia"/>
          <w:sz w:val="30"/>
          <w:szCs w:val="30"/>
        </w:rPr>
        <w:t>é</w:t>
      </w:r>
      <w:r w:rsidRPr="000C440E">
        <w:rPr>
          <w:sz w:val="30"/>
          <w:szCs w:val="30"/>
        </w:rPr>
        <w:t>rale suivante.</w:t>
      </w:r>
    </w:p>
    <w:p w14:paraId="65827225" w14:textId="77777777" w:rsidR="00813D57" w:rsidRPr="000202A5" w:rsidRDefault="00813D57" w:rsidP="00813D57">
      <w:pPr>
        <w:jc w:val="both"/>
        <w:rPr>
          <w:rFonts w:cs="Calibri"/>
          <w:b/>
          <w:bCs/>
          <w:i/>
          <w:iCs/>
          <w:sz w:val="4"/>
          <w:szCs w:val="4"/>
          <w:u w:val="single"/>
        </w:rPr>
      </w:pPr>
    </w:p>
    <w:p w14:paraId="7CE9CA37" w14:textId="77777777" w:rsidR="00597FCF" w:rsidRPr="00597FCF" w:rsidRDefault="00597FCF" w:rsidP="00597FCF">
      <w:pPr>
        <w:tabs>
          <w:tab w:val="left" w:pos="2775"/>
        </w:tabs>
        <w:spacing w:line="276" w:lineRule="auto"/>
        <w:ind w:left="-1134" w:right="-5" w:firstLine="850"/>
        <w:jc w:val="right"/>
        <w:rPr>
          <w:b/>
          <w:bCs/>
          <w:sz w:val="30"/>
          <w:szCs w:val="30"/>
        </w:rPr>
      </w:pPr>
      <w:r w:rsidRPr="00597FCF">
        <w:rPr>
          <w:b/>
          <w:bCs/>
          <w:sz w:val="30"/>
          <w:szCs w:val="30"/>
        </w:rPr>
        <w:t xml:space="preserve">      Mise aux voix, cette résolution est adoptée à l’unanimité des présents </w:t>
      </w:r>
    </w:p>
    <w:p w14:paraId="40EE6E8E" w14:textId="77777777" w:rsidR="00813D57" w:rsidRDefault="00813D57" w:rsidP="00813D57">
      <w:pPr>
        <w:ind w:left="-426" w:right="-426" w:firstLine="426"/>
        <w:jc w:val="both"/>
        <w:rPr>
          <w:rFonts w:cs="Calibri"/>
          <w:b/>
          <w:bCs/>
          <w:sz w:val="28"/>
          <w:szCs w:val="28"/>
        </w:rPr>
      </w:pPr>
    </w:p>
    <w:p w14:paraId="16140811" w14:textId="77777777" w:rsidR="00813D57" w:rsidRDefault="00813D57" w:rsidP="00813D57">
      <w:pPr>
        <w:ind w:left="-425" w:right="-425" w:firstLine="425"/>
        <w:jc w:val="center"/>
        <w:rPr>
          <w:rFonts w:cs="Calibri"/>
          <w:b/>
          <w:bCs/>
          <w:i/>
          <w:iCs/>
          <w:sz w:val="28"/>
          <w:szCs w:val="28"/>
          <w:u w:val="single"/>
        </w:rPr>
      </w:pPr>
      <w:r w:rsidRPr="00503433">
        <w:rPr>
          <w:rFonts w:cs="Calibri"/>
          <w:b/>
          <w:bCs/>
          <w:i/>
          <w:iCs/>
          <w:sz w:val="28"/>
          <w:szCs w:val="28"/>
          <w:u w:val="single"/>
        </w:rPr>
        <w:t xml:space="preserve">TROISIEME RESOLUTION </w:t>
      </w:r>
    </w:p>
    <w:p w14:paraId="19863CC9" w14:textId="77777777" w:rsidR="00813D57" w:rsidRDefault="00813D57" w:rsidP="00813D57">
      <w:pPr>
        <w:ind w:left="-425" w:right="-425" w:firstLine="425"/>
        <w:jc w:val="center"/>
        <w:rPr>
          <w:rFonts w:cs="Calibri"/>
          <w:b/>
          <w:bCs/>
          <w:i/>
          <w:iCs/>
          <w:sz w:val="28"/>
          <w:szCs w:val="28"/>
          <w:u w:val="single"/>
        </w:rPr>
      </w:pPr>
    </w:p>
    <w:p w14:paraId="4DD69EDF" w14:textId="77777777" w:rsidR="00813D57" w:rsidRPr="000A328C" w:rsidRDefault="00813D57" w:rsidP="00813D57">
      <w:pPr>
        <w:ind w:left="120" w:right="6" w:firstLine="426"/>
        <w:jc w:val="both"/>
        <w:rPr>
          <w:rFonts w:cs="Arial"/>
          <w:sz w:val="30"/>
          <w:szCs w:val="30"/>
        </w:rPr>
      </w:pPr>
      <w:r>
        <w:rPr>
          <w:sz w:val="26"/>
          <w:szCs w:val="26"/>
        </w:rPr>
        <w:t xml:space="preserve">     </w:t>
      </w:r>
      <w:r w:rsidRPr="000A328C">
        <w:rPr>
          <w:sz w:val="30"/>
          <w:szCs w:val="30"/>
        </w:rPr>
        <w:t>Tous les pouvoirs sont donnés au représentant légal de la société ou à son mandataire pour accomplir toutes les formalités d’enregistrement, de dépôt et de publication prévues par la loi.</w:t>
      </w:r>
    </w:p>
    <w:p w14:paraId="3D999F2A" w14:textId="77777777" w:rsidR="00813D57" w:rsidRPr="00503433" w:rsidRDefault="00813D57" w:rsidP="00813D57">
      <w:pPr>
        <w:jc w:val="center"/>
        <w:rPr>
          <w:rFonts w:cs="Calibri"/>
          <w:sz w:val="28"/>
          <w:szCs w:val="28"/>
        </w:rPr>
      </w:pPr>
    </w:p>
    <w:p w14:paraId="795E2319" w14:textId="77777777" w:rsidR="00597FCF" w:rsidRPr="00597FCF" w:rsidRDefault="00597FCF" w:rsidP="00597FCF">
      <w:pPr>
        <w:tabs>
          <w:tab w:val="left" w:pos="2775"/>
        </w:tabs>
        <w:spacing w:line="276" w:lineRule="auto"/>
        <w:ind w:left="-1134" w:right="-5" w:firstLine="850"/>
        <w:jc w:val="right"/>
        <w:rPr>
          <w:b/>
          <w:bCs/>
          <w:sz w:val="30"/>
          <w:szCs w:val="30"/>
        </w:rPr>
      </w:pPr>
      <w:r w:rsidRPr="00597FCF">
        <w:rPr>
          <w:b/>
          <w:bCs/>
          <w:sz w:val="30"/>
          <w:szCs w:val="30"/>
        </w:rPr>
        <w:t xml:space="preserve">      Mise aux voix, cette résolution est adoptée à l’unanimité des présents </w:t>
      </w:r>
    </w:p>
    <w:p w14:paraId="2E5C1D19" w14:textId="77777777" w:rsidR="00813D57" w:rsidRPr="00FB1544" w:rsidRDefault="00813D57" w:rsidP="00813D57">
      <w:pPr>
        <w:rPr>
          <w:b/>
          <w:bCs/>
          <w:i/>
          <w:iCs/>
          <w:sz w:val="30"/>
          <w:szCs w:val="30"/>
        </w:rPr>
      </w:pPr>
    </w:p>
    <w:p w14:paraId="1ED5023B" w14:textId="77777777" w:rsidR="00813D57" w:rsidRPr="00FB1544" w:rsidRDefault="00813D57" w:rsidP="00813D57">
      <w:pPr>
        <w:jc w:val="center"/>
        <w:rPr>
          <w:b/>
          <w:bCs/>
          <w:i/>
          <w:iCs/>
          <w:sz w:val="30"/>
          <w:szCs w:val="30"/>
        </w:rPr>
      </w:pPr>
    </w:p>
    <w:p w14:paraId="0B1D9451" w14:textId="77777777" w:rsidR="009F7464" w:rsidRPr="00FB1544" w:rsidRDefault="009F7464" w:rsidP="00813D57">
      <w:pPr>
        <w:jc w:val="center"/>
        <w:rPr>
          <w:b/>
          <w:bCs/>
          <w:i/>
          <w:iCs/>
          <w:sz w:val="30"/>
          <w:szCs w:val="30"/>
        </w:rPr>
      </w:pPr>
    </w:p>
    <w:sectPr w:rsidR="009F7464" w:rsidRPr="00FB1544" w:rsidSect="00BC17DE">
      <w:footerReference w:type="default" r:id="rId9"/>
      <w:pgSz w:w="11906" w:h="16838"/>
      <w:pgMar w:top="284" w:right="849"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323C9" w14:textId="77777777" w:rsidR="00724606" w:rsidRDefault="00724606" w:rsidP="00AB180B">
      <w:r>
        <w:separator/>
      </w:r>
    </w:p>
  </w:endnote>
  <w:endnote w:type="continuationSeparator" w:id="0">
    <w:p w14:paraId="316CD19E" w14:textId="77777777" w:rsidR="00724606" w:rsidRDefault="00724606" w:rsidP="00AB1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61907" w14:textId="024F8FAF" w:rsidR="0017488D" w:rsidRPr="000B01E8" w:rsidRDefault="00597FCF" w:rsidP="00A86E53">
    <w:pPr>
      <w:pStyle w:val="Pieddepage"/>
      <w:pBdr>
        <w:top w:val="thinThickSmallGap" w:sz="24" w:space="1" w:color="622423" w:themeColor="accent2" w:themeShade="7F"/>
      </w:pBdr>
      <w:rPr>
        <w:rFonts w:asciiTheme="majorHAnsi" w:hAnsiTheme="majorHAnsi"/>
        <w:b/>
        <w:bCs/>
      </w:rPr>
    </w:pPr>
    <w:r>
      <w:rPr>
        <w:rFonts w:asciiTheme="majorHAnsi" w:hAnsiTheme="majorHAnsi"/>
        <w:b/>
        <w:bCs/>
      </w:rPr>
      <w:t>SMG :AGE DU 15/12/2017 </w:t>
    </w:r>
    <w:r w:rsidR="0017488D" w:rsidRPr="000B01E8">
      <w:rPr>
        <w:rFonts w:asciiTheme="majorHAnsi" w:hAnsiTheme="majorHAnsi"/>
        <w:b/>
        <w:bCs/>
      </w:rPr>
      <w:ptab w:relativeTo="margin" w:alignment="right" w:leader="none"/>
    </w:r>
    <w:r w:rsidR="0017488D" w:rsidRPr="000B01E8">
      <w:rPr>
        <w:rFonts w:asciiTheme="majorHAnsi" w:hAnsiTheme="majorHAnsi"/>
        <w:b/>
        <w:bCs/>
      </w:rPr>
      <w:t xml:space="preserve">Page </w:t>
    </w:r>
    <w:r w:rsidR="00B314BE" w:rsidRPr="000B01E8">
      <w:rPr>
        <w:b/>
        <w:bCs/>
      </w:rPr>
      <w:fldChar w:fldCharType="begin"/>
    </w:r>
    <w:r w:rsidR="0017488D" w:rsidRPr="000B01E8">
      <w:rPr>
        <w:b/>
        <w:bCs/>
      </w:rPr>
      <w:instrText xml:space="preserve"> PAGE   \* MERGEFORMAT </w:instrText>
    </w:r>
    <w:r w:rsidR="00B314BE" w:rsidRPr="000B01E8">
      <w:rPr>
        <w:b/>
        <w:bCs/>
      </w:rPr>
      <w:fldChar w:fldCharType="separate"/>
    </w:r>
    <w:r w:rsidR="00ED009A" w:rsidRPr="00ED009A">
      <w:rPr>
        <w:rFonts w:asciiTheme="majorHAnsi" w:hAnsiTheme="majorHAnsi"/>
        <w:b/>
        <w:bCs/>
        <w:noProof/>
      </w:rPr>
      <w:t>4</w:t>
    </w:r>
    <w:r w:rsidR="00B314BE" w:rsidRPr="000B01E8">
      <w:rPr>
        <w:rFonts w:asciiTheme="majorHAnsi" w:hAnsiTheme="majorHAnsi"/>
        <w:b/>
        <w:bCs/>
        <w:noProof/>
      </w:rPr>
      <w:fldChar w:fldCharType="end"/>
    </w:r>
  </w:p>
  <w:p w14:paraId="11EAED4C" w14:textId="77777777" w:rsidR="0017488D" w:rsidRDefault="001748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24860" w14:textId="77777777" w:rsidR="00724606" w:rsidRDefault="00724606" w:rsidP="00AB180B">
      <w:r>
        <w:separator/>
      </w:r>
    </w:p>
  </w:footnote>
  <w:footnote w:type="continuationSeparator" w:id="0">
    <w:p w14:paraId="1360A9E5" w14:textId="77777777" w:rsidR="00724606" w:rsidRDefault="00724606" w:rsidP="00AB18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B84B97"/>
    <w:multiLevelType w:val="hybridMultilevel"/>
    <w:tmpl w:val="1AB032F4"/>
    <w:lvl w:ilvl="0" w:tplc="25F6A306">
      <w:start w:val="1"/>
      <w:numFmt w:val="decimal"/>
      <w:lvlText w:val="%1."/>
      <w:lvlJc w:val="left"/>
      <w:pPr>
        <w:ind w:left="1287" w:hanging="360"/>
      </w:pPr>
      <w:rPr>
        <w:sz w:val="28"/>
        <w:szCs w:val="28"/>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 w15:restartNumberingAfterBreak="0">
    <w:nsid w:val="25BF56A6"/>
    <w:multiLevelType w:val="hybridMultilevel"/>
    <w:tmpl w:val="1304048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7DD57E7"/>
    <w:multiLevelType w:val="hybridMultilevel"/>
    <w:tmpl w:val="C1EC06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5DB04E1"/>
    <w:multiLevelType w:val="hybridMultilevel"/>
    <w:tmpl w:val="BFC46B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B9"/>
    <w:rsid w:val="000038EE"/>
    <w:rsid w:val="00004D87"/>
    <w:rsid w:val="00005625"/>
    <w:rsid w:val="000075E6"/>
    <w:rsid w:val="000179A7"/>
    <w:rsid w:val="000202A5"/>
    <w:rsid w:val="000304CE"/>
    <w:rsid w:val="00033645"/>
    <w:rsid w:val="00041B4B"/>
    <w:rsid w:val="00043C1F"/>
    <w:rsid w:val="00044449"/>
    <w:rsid w:val="00044E4D"/>
    <w:rsid w:val="00051C8F"/>
    <w:rsid w:val="00051E9D"/>
    <w:rsid w:val="000571F5"/>
    <w:rsid w:val="00060FE6"/>
    <w:rsid w:val="00062C42"/>
    <w:rsid w:val="000725E7"/>
    <w:rsid w:val="00072B1C"/>
    <w:rsid w:val="0007335F"/>
    <w:rsid w:val="00074085"/>
    <w:rsid w:val="00075437"/>
    <w:rsid w:val="00076404"/>
    <w:rsid w:val="00085095"/>
    <w:rsid w:val="000851C5"/>
    <w:rsid w:val="00087212"/>
    <w:rsid w:val="00087F03"/>
    <w:rsid w:val="0009416A"/>
    <w:rsid w:val="00096F8B"/>
    <w:rsid w:val="00097D26"/>
    <w:rsid w:val="000A1751"/>
    <w:rsid w:val="000A328C"/>
    <w:rsid w:val="000A7F2F"/>
    <w:rsid w:val="000B01E8"/>
    <w:rsid w:val="000B6046"/>
    <w:rsid w:val="000B72B5"/>
    <w:rsid w:val="000C301F"/>
    <w:rsid w:val="000C3281"/>
    <w:rsid w:val="000C440E"/>
    <w:rsid w:val="000C5AAD"/>
    <w:rsid w:val="000C7CF0"/>
    <w:rsid w:val="000C7EED"/>
    <w:rsid w:val="000C7FB4"/>
    <w:rsid w:val="000D4045"/>
    <w:rsid w:val="000D4F23"/>
    <w:rsid w:val="000D5D23"/>
    <w:rsid w:val="000E2C6C"/>
    <w:rsid w:val="000E5C42"/>
    <w:rsid w:val="000F6207"/>
    <w:rsid w:val="000F73EC"/>
    <w:rsid w:val="000F77EC"/>
    <w:rsid w:val="0010130A"/>
    <w:rsid w:val="00102BA3"/>
    <w:rsid w:val="00102C9B"/>
    <w:rsid w:val="00106A78"/>
    <w:rsid w:val="001077BC"/>
    <w:rsid w:val="001078F4"/>
    <w:rsid w:val="00110D96"/>
    <w:rsid w:val="00111237"/>
    <w:rsid w:val="00113E4D"/>
    <w:rsid w:val="00113EBF"/>
    <w:rsid w:val="00132169"/>
    <w:rsid w:val="0013374F"/>
    <w:rsid w:val="00136242"/>
    <w:rsid w:val="00136F06"/>
    <w:rsid w:val="001411F3"/>
    <w:rsid w:val="00141A56"/>
    <w:rsid w:val="001508B3"/>
    <w:rsid w:val="00150E4E"/>
    <w:rsid w:val="0015397C"/>
    <w:rsid w:val="0016213F"/>
    <w:rsid w:val="00166316"/>
    <w:rsid w:val="00170B75"/>
    <w:rsid w:val="001715FD"/>
    <w:rsid w:val="0017488D"/>
    <w:rsid w:val="001763D1"/>
    <w:rsid w:val="00183517"/>
    <w:rsid w:val="00183666"/>
    <w:rsid w:val="001836E6"/>
    <w:rsid w:val="00184276"/>
    <w:rsid w:val="00185863"/>
    <w:rsid w:val="00185A7C"/>
    <w:rsid w:val="00186ACF"/>
    <w:rsid w:val="00191AEB"/>
    <w:rsid w:val="00192366"/>
    <w:rsid w:val="00192383"/>
    <w:rsid w:val="00192552"/>
    <w:rsid w:val="001936E6"/>
    <w:rsid w:val="00195994"/>
    <w:rsid w:val="00196872"/>
    <w:rsid w:val="001A0E9E"/>
    <w:rsid w:val="001A14F9"/>
    <w:rsid w:val="001A156F"/>
    <w:rsid w:val="001A24D0"/>
    <w:rsid w:val="001A2DD6"/>
    <w:rsid w:val="001A392C"/>
    <w:rsid w:val="001A6DA8"/>
    <w:rsid w:val="001A7651"/>
    <w:rsid w:val="001A7C8D"/>
    <w:rsid w:val="001B1A03"/>
    <w:rsid w:val="001B1C87"/>
    <w:rsid w:val="001C1C28"/>
    <w:rsid w:val="001C2D45"/>
    <w:rsid w:val="001D496D"/>
    <w:rsid w:val="001D4A8D"/>
    <w:rsid w:val="001D4D1E"/>
    <w:rsid w:val="001D5CB3"/>
    <w:rsid w:val="001D7B3C"/>
    <w:rsid w:val="001E1858"/>
    <w:rsid w:val="001E4F64"/>
    <w:rsid w:val="001F71B4"/>
    <w:rsid w:val="00213A6B"/>
    <w:rsid w:val="00215307"/>
    <w:rsid w:val="00215CFB"/>
    <w:rsid w:val="00216A19"/>
    <w:rsid w:val="002217E7"/>
    <w:rsid w:val="00222DA5"/>
    <w:rsid w:val="00224F35"/>
    <w:rsid w:val="002263D4"/>
    <w:rsid w:val="0022742D"/>
    <w:rsid w:val="0023576E"/>
    <w:rsid w:val="00235AED"/>
    <w:rsid w:val="0023762E"/>
    <w:rsid w:val="00241320"/>
    <w:rsid w:val="0024152A"/>
    <w:rsid w:val="00242409"/>
    <w:rsid w:val="00242510"/>
    <w:rsid w:val="00246E1F"/>
    <w:rsid w:val="00251F99"/>
    <w:rsid w:val="00252BFC"/>
    <w:rsid w:val="002547D4"/>
    <w:rsid w:val="002560A6"/>
    <w:rsid w:val="00256894"/>
    <w:rsid w:val="00260DE3"/>
    <w:rsid w:val="002618FE"/>
    <w:rsid w:val="00263422"/>
    <w:rsid w:val="00263839"/>
    <w:rsid w:val="002648A0"/>
    <w:rsid w:val="00266253"/>
    <w:rsid w:val="00266BFC"/>
    <w:rsid w:val="00270A33"/>
    <w:rsid w:val="00271482"/>
    <w:rsid w:val="00273975"/>
    <w:rsid w:val="00277B1D"/>
    <w:rsid w:val="002813AA"/>
    <w:rsid w:val="00281BB9"/>
    <w:rsid w:val="00282104"/>
    <w:rsid w:val="00285B00"/>
    <w:rsid w:val="0028685D"/>
    <w:rsid w:val="00286E03"/>
    <w:rsid w:val="00287E98"/>
    <w:rsid w:val="002924D2"/>
    <w:rsid w:val="00292C83"/>
    <w:rsid w:val="002A2DE0"/>
    <w:rsid w:val="002A2F4C"/>
    <w:rsid w:val="002A4E8C"/>
    <w:rsid w:val="002A5A15"/>
    <w:rsid w:val="002A720E"/>
    <w:rsid w:val="002A7448"/>
    <w:rsid w:val="002A75F9"/>
    <w:rsid w:val="002B0FC7"/>
    <w:rsid w:val="002B2A15"/>
    <w:rsid w:val="002B2BF0"/>
    <w:rsid w:val="002B2DD6"/>
    <w:rsid w:val="002B57A3"/>
    <w:rsid w:val="002B6E0F"/>
    <w:rsid w:val="002C0E57"/>
    <w:rsid w:val="002C2392"/>
    <w:rsid w:val="002C3AD8"/>
    <w:rsid w:val="002C454A"/>
    <w:rsid w:val="002D0307"/>
    <w:rsid w:val="002E1DD9"/>
    <w:rsid w:val="002E48CF"/>
    <w:rsid w:val="002E493C"/>
    <w:rsid w:val="002F0536"/>
    <w:rsid w:val="002F3C4F"/>
    <w:rsid w:val="002F53C0"/>
    <w:rsid w:val="002F7626"/>
    <w:rsid w:val="00301FE7"/>
    <w:rsid w:val="003035AC"/>
    <w:rsid w:val="00311E49"/>
    <w:rsid w:val="00316851"/>
    <w:rsid w:val="00321518"/>
    <w:rsid w:val="00322162"/>
    <w:rsid w:val="00324F5D"/>
    <w:rsid w:val="003266DC"/>
    <w:rsid w:val="00327C6F"/>
    <w:rsid w:val="00332622"/>
    <w:rsid w:val="0033599F"/>
    <w:rsid w:val="00336AA6"/>
    <w:rsid w:val="0033775C"/>
    <w:rsid w:val="00340688"/>
    <w:rsid w:val="00344152"/>
    <w:rsid w:val="003441B1"/>
    <w:rsid w:val="003449F0"/>
    <w:rsid w:val="00344B5F"/>
    <w:rsid w:val="00345347"/>
    <w:rsid w:val="003458F9"/>
    <w:rsid w:val="00345918"/>
    <w:rsid w:val="00347DA8"/>
    <w:rsid w:val="00350B43"/>
    <w:rsid w:val="00351040"/>
    <w:rsid w:val="00355A9F"/>
    <w:rsid w:val="00355D96"/>
    <w:rsid w:val="00360A37"/>
    <w:rsid w:val="00361EB1"/>
    <w:rsid w:val="00362B61"/>
    <w:rsid w:val="003635FA"/>
    <w:rsid w:val="00363C8C"/>
    <w:rsid w:val="00366A96"/>
    <w:rsid w:val="00370364"/>
    <w:rsid w:val="003707FD"/>
    <w:rsid w:val="00370B98"/>
    <w:rsid w:val="003726C0"/>
    <w:rsid w:val="00375736"/>
    <w:rsid w:val="0037798D"/>
    <w:rsid w:val="00381F99"/>
    <w:rsid w:val="003930C1"/>
    <w:rsid w:val="003936DC"/>
    <w:rsid w:val="003964AE"/>
    <w:rsid w:val="0039650A"/>
    <w:rsid w:val="0039772A"/>
    <w:rsid w:val="003A2DEA"/>
    <w:rsid w:val="003A40D2"/>
    <w:rsid w:val="003A59AA"/>
    <w:rsid w:val="003B0837"/>
    <w:rsid w:val="003B0E88"/>
    <w:rsid w:val="003B12B0"/>
    <w:rsid w:val="003B2CEC"/>
    <w:rsid w:val="003B39EF"/>
    <w:rsid w:val="003B4609"/>
    <w:rsid w:val="003B6D48"/>
    <w:rsid w:val="003B748D"/>
    <w:rsid w:val="003C0722"/>
    <w:rsid w:val="003C1443"/>
    <w:rsid w:val="003C17D2"/>
    <w:rsid w:val="003C1833"/>
    <w:rsid w:val="003C26B2"/>
    <w:rsid w:val="003C36A4"/>
    <w:rsid w:val="003C381F"/>
    <w:rsid w:val="003C399F"/>
    <w:rsid w:val="003C3C9A"/>
    <w:rsid w:val="003C68AC"/>
    <w:rsid w:val="003C7652"/>
    <w:rsid w:val="003D0861"/>
    <w:rsid w:val="003D17AE"/>
    <w:rsid w:val="003D1877"/>
    <w:rsid w:val="003D4F01"/>
    <w:rsid w:val="003D50F6"/>
    <w:rsid w:val="003D7082"/>
    <w:rsid w:val="003E008E"/>
    <w:rsid w:val="003E0416"/>
    <w:rsid w:val="003E217C"/>
    <w:rsid w:val="003E53D2"/>
    <w:rsid w:val="003E6C09"/>
    <w:rsid w:val="003F040F"/>
    <w:rsid w:val="003F133F"/>
    <w:rsid w:val="003F196D"/>
    <w:rsid w:val="003F1AA4"/>
    <w:rsid w:val="003F1AB3"/>
    <w:rsid w:val="003F1F5D"/>
    <w:rsid w:val="003F429E"/>
    <w:rsid w:val="00404271"/>
    <w:rsid w:val="00407DDB"/>
    <w:rsid w:val="004130CE"/>
    <w:rsid w:val="00413C46"/>
    <w:rsid w:val="004140D4"/>
    <w:rsid w:val="00415D82"/>
    <w:rsid w:val="00420317"/>
    <w:rsid w:val="00420F5D"/>
    <w:rsid w:val="00422362"/>
    <w:rsid w:val="00422CEA"/>
    <w:rsid w:val="00424583"/>
    <w:rsid w:val="004316FE"/>
    <w:rsid w:val="004337A7"/>
    <w:rsid w:val="00434803"/>
    <w:rsid w:val="00435079"/>
    <w:rsid w:val="00441205"/>
    <w:rsid w:val="00441A5E"/>
    <w:rsid w:val="0044208B"/>
    <w:rsid w:val="0044477C"/>
    <w:rsid w:val="004458DE"/>
    <w:rsid w:val="00446D6A"/>
    <w:rsid w:val="00450600"/>
    <w:rsid w:val="00454AED"/>
    <w:rsid w:val="004551E9"/>
    <w:rsid w:val="00456B6D"/>
    <w:rsid w:val="00460AF5"/>
    <w:rsid w:val="00460BA5"/>
    <w:rsid w:val="004643DF"/>
    <w:rsid w:val="004655F9"/>
    <w:rsid w:val="00466DB6"/>
    <w:rsid w:val="004705BF"/>
    <w:rsid w:val="00472F44"/>
    <w:rsid w:val="00473D17"/>
    <w:rsid w:val="00476A88"/>
    <w:rsid w:val="00476DE2"/>
    <w:rsid w:val="00480F6A"/>
    <w:rsid w:val="00482744"/>
    <w:rsid w:val="00483122"/>
    <w:rsid w:val="0048418F"/>
    <w:rsid w:val="004870EB"/>
    <w:rsid w:val="004915CF"/>
    <w:rsid w:val="00493CC1"/>
    <w:rsid w:val="00494BEA"/>
    <w:rsid w:val="00495941"/>
    <w:rsid w:val="004963FC"/>
    <w:rsid w:val="0049647C"/>
    <w:rsid w:val="00496D90"/>
    <w:rsid w:val="004A1006"/>
    <w:rsid w:val="004A16FA"/>
    <w:rsid w:val="004A73F8"/>
    <w:rsid w:val="004B0730"/>
    <w:rsid w:val="004B2E5E"/>
    <w:rsid w:val="004B3212"/>
    <w:rsid w:val="004B36A9"/>
    <w:rsid w:val="004B4D27"/>
    <w:rsid w:val="004B4DB2"/>
    <w:rsid w:val="004B5A37"/>
    <w:rsid w:val="004C0C29"/>
    <w:rsid w:val="004C2871"/>
    <w:rsid w:val="004C5E30"/>
    <w:rsid w:val="004D08B2"/>
    <w:rsid w:val="004D1594"/>
    <w:rsid w:val="004D4132"/>
    <w:rsid w:val="004D6F74"/>
    <w:rsid w:val="004E24BF"/>
    <w:rsid w:val="004E2C0E"/>
    <w:rsid w:val="004E4773"/>
    <w:rsid w:val="004E4F1E"/>
    <w:rsid w:val="004E5E4D"/>
    <w:rsid w:val="004E6A1A"/>
    <w:rsid w:val="004E6E89"/>
    <w:rsid w:val="004E7162"/>
    <w:rsid w:val="004E7EC5"/>
    <w:rsid w:val="004F0B7A"/>
    <w:rsid w:val="004F4199"/>
    <w:rsid w:val="004F6345"/>
    <w:rsid w:val="00500A2F"/>
    <w:rsid w:val="00500B5E"/>
    <w:rsid w:val="00501792"/>
    <w:rsid w:val="00503547"/>
    <w:rsid w:val="00505C98"/>
    <w:rsid w:val="00506E17"/>
    <w:rsid w:val="00511926"/>
    <w:rsid w:val="00512734"/>
    <w:rsid w:val="0051407F"/>
    <w:rsid w:val="00514968"/>
    <w:rsid w:val="005176A5"/>
    <w:rsid w:val="00520C4D"/>
    <w:rsid w:val="00521D15"/>
    <w:rsid w:val="00523539"/>
    <w:rsid w:val="005253E9"/>
    <w:rsid w:val="00525833"/>
    <w:rsid w:val="0052638D"/>
    <w:rsid w:val="005318A7"/>
    <w:rsid w:val="00533116"/>
    <w:rsid w:val="005338A1"/>
    <w:rsid w:val="00535A10"/>
    <w:rsid w:val="00536195"/>
    <w:rsid w:val="005439D2"/>
    <w:rsid w:val="00543A3C"/>
    <w:rsid w:val="00544BDD"/>
    <w:rsid w:val="0054506B"/>
    <w:rsid w:val="00552FBF"/>
    <w:rsid w:val="00556D84"/>
    <w:rsid w:val="00560A05"/>
    <w:rsid w:val="00560C02"/>
    <w:rsid w:val="00560EEA"/>
    <w:rsid w:val="00564E78"/>
    <w:rsid w:val="00572177"/>
    <w:rsid w:val="0057227A"/>
    <w:rsid w:val="005731EB"/>
    <w:rsid w:val="005736BA"/>
    <w:rsid w:val="00575474"/>
    <w:rsid w:val="0057618D"/>
    <w:rsid w:val="00580B9D"/>
    <w:rsid w:val="00581F4E"/>
    <w:rsid w:val="00582444"/>
    <w:rsid w:val="00582B57"/>
    <w:rsid w:val="0058482F"/>
    <w:rsid w:val="0058723C"/>
    <w:rsid w:val="0059091B"/>
    <w:rsid w:val="00590B77"/>
    <w:rsid w:val="005970C0"/>
    <w:rsid w:val="00597FCF"/>
    <w:rsid w:val="005A0A8A"/>
    <w:rsid w:val="005A113C"/>
    <w:rsid w:val="005B06F2"/>
    <w:rsid w:val="005B16AC"/>
    <w:rsid w:val="005B16DD"/>
    <w:rsid w:val="005B24BD"/>
    <w:rsid w:val="005B336A"/>
    <w:rsid w:val="005B50A2"/>
    <w:rsid w:val="005C145A"/>
    <w:rsid w:val="005C1C3E"/>
    <w:rsid w:val="005C2092"/>
    <w:rsid w:val="005C262F"/>
    <w:rsid w:val="005C50F3"/>
    <w:rsid w:val="005D0804"/>
    <w:rsid w:val="005D2521"/>
    <w:rsid w:val="005D5188"/>
    <w:rsid w:val="005D68F6"/>
    <w:rsid w:val="005D6A66"/>
    <w:rsid w:val="005E181E"/>
    <w:rsid w:val="005E25B6"/>
    <w:rsid w:val="005E3220"/>
    <w:rsid w:val="005F037D"/>
    <w:rsid w:val="005F0859"/>
    <w:rsid w:val="005F16B8"/>
    <w:rsid w:val="005F17D1"/>
    <w:rsid w:val="005F2F6B"/>
    <w:rsid w:val="005F6516"/>
    <w:rsid w:val="005F656D"/>
    <w:rsid w:val="005F68D7"/>
    <w:rsid w:val="006003BA"/>
    <w:rsid w:val="00601D21"/>
    <w:rsid w:val="006041FE"/>
    <w:rsid w:val="00605FFA"/>
    <w:rsid w:val="00606BDA"/>
    <w:rsid w:val="00607E48"/>
    <w:rsid w:val="00610BFD"/>
    <w:rsid w:val="0061532F"/>
    <w:rsid w:val="00621269"/>
    <w:rsid w:val="00621919"/>
    <w:rsid w:val="0062342C"/>
    <w:rsid w:val="00623C53"/>
    <w:rsid w:val="00624027"/>
    <w:rsid w:val="00624676"/>
    <w:rsid w:val="00630291"/>
    <w:rsid w:val="006343A0"/>
    <w:rsid w:val="006353BB"/>
    <w:rsid w:val="00636F7F"/>
    <w:rsid w:val="006401D9"/>
    <w:rsid w:val="0064322C"/>
    <w:rsid w:val="00653406"/>
    <w:rsid w:val="0066158B"/>
    <w:rsid w:val="00663D94"/>
    <w:rsid w:val="00666F60"/>
    <w:rsid w:val="00667ABC"/>
    <w:rsid w:val="0067722E"/>
    <w:rsid w:val="00677415"/>
    <w:rsid w:val="00677CD9"/>
    <w:rsid w:val="00680B96"/>
    <w:rsid w:val="00680BD4"/>
    <w:rsid w:val="00682A07"/>
    <w:rsid w:val="00683162"/>
    <w:rsid w:val="00687DA9"/>
    <w:rsid w:val="00690CB9"/>
    <w:rsid w:val="00691032"/>
    <w:rsid w:val="00691C40"/>
    <w:rsid w:val="00693E29"/>
    <w:rsid w:val="00695B3F"/>
    <w:rsid w:val="00696132"/>
    <w:rsid w:val="00696210"/>
    <w:rsid w:val="006A490F"/>
    <w:rsid w:val="006A5B59"/>
    <w:rsid w:val="006A6542"/>
    <w:rsid w:val="006B13DC"/>
    <w:rsid w:val="006B24A6"/>
    <w:rsid w:val="006B326B"/>
    <w:rsid w:val="006B4D43"/>
    <w:rsid w:val="006B5595"/>
    <w:rsid w:val="006B680C"/>
    <w:rsid w:val="006C0A6D"/>
    <w:rsid w:val="006C0F1F"/>
    <w:rsid w:val="006C2814"/>
    <w:rsid w:val="006D1898"/>
    <w:rsid w:val="006D53A8"/>
    <w:rsid w:val="006D6675"/>
    <w:rsid w:val="006E08D3"/>
    <w:rsid w:val="006E10C7"/>
    <w:rsid w:val="006E47A2"/>
    <w:rsid w:val="006E4BBA"/>
    <w:rsid w:val="006E4D6A"/>
    <w:rsid w:val="006E59A8"/>
    <w:rsid w:val="006E7A2F"/>
    <w:rsid w:val="006F1063"/>
    <w:rsid w:val="006F163D"/>
    <w:rsid w:val="006F1AB6"/>
    <w:rsid w:val="006F6E31"/>
    <w:rsid w:val="006F75FC"/>
    <w:rsid w:val="006F7AC8"/>
    <w:rsid w:val="00701BDE"/>
    <w:rsid w:val="00701E5E"/>
    <w:rsid w:val="00703B53"/>
    <w:rsid w:val="00711706"/>
    <w:rsid w:val="00711807"/>
    <w:rsid w:val="00711A6A"/>
    <w:rsid w:val="00713AA6"/>
    <w:rsid w:val="007147D7"/>
    <w:rsid w:val="00716D6D"/>
    <w:rsid w:val="00721829"/>
    <w:rsid w:val="0072459D"/>
    <w:rsid w:val="00724606"/>
    <w:rsid w:val="0072520E"/>
    <w:rsid w:val="00730D7D"/>
    <w:rsid w:val="00734425"/>
    <w:rsid w:val="00737301"/>
    <w:rsid w:val="00741E4E"/>
    <w:rsid w:val="0074305F"/>
    <w:rsid w:val="00747FE4"/>
    <w:rsid w:val="00757BEA"/>
    <w:rsid w:val="00757CFF"/>
    <w:rsid w:val="00760ECE"/>
    <w:rsid w:val="00761E23"/>
    <w:rsid w:val="00764D29"/>
    <w:rsid w:val="00766BC6"/>
    <w:rsid w:val="00770D7B"/>
    <w:rsid w:val="007734FE"/>
    <w:rsid w:val="00775A52"/>
    <w:rsid w:val="00775DEB"/>
    <w:rsid w:val="00780E45"/>
    <w:rsid w:val="00781A29"/>
    <w:rsid w:val="007833BA"/>
    <w:rsid w:val="007850E4"/>
    <w:rsid w:val="007865A1"/>
    <w:rsid w:val="0078687B"/>
    <w:rsid w:val="00786A91"/>
    <w:rsid w:val="00790CB3"/>
    <w:rsid w:val="00792BBC"/>
    <w:rsid w:val="007933BE"/>
    <w:rsid w:val="0079483B"/>
    <w:rsid w:val="0079798A"/>
    <w:rsid w:val="007A08CC"/>
    <w:rsid w:val="007A0B1E"/>
    <w:rsid w:val="007A0F2A"/>
    <w:rsid w:val="007A60F3"/>
    <w:rsid w:val="007A748B"/>
    <w:rsid w:val="007B0E47"/>
    <w:rsid w:val="007B1D8F"/>
    <w:rsid w:val="007B6354"/>
    <w:rsid w:val="007B65EF"/>
    <w:rsid w:val="007B7368"/>
    <w:rsid w:val="007C10D3"/>
    <w:rsid w:val="007C1A44"/>
    <w:rsid w:val="007C493B"/>
    <w:rsid w:val="007C4DDC"/>
    <w:rsid w:val="007C7316"/>
    <w:rsid w:val="007C734A"/>
    <w:rsid w:val="007C736F"/>
    <w:rsid w:val="007D023E"/>
    <w:rsid w:val="007D371B"/>
    <w:rsid w:val="007E0A2F"/>
    <w:rsid w:val="007E3BDD"/>
    <w:rsid w:val="007E40BF"/>
    <w:rsid w:val="007E5937"/>
    <w:rsid w:val="007F0E99"/>
    <w:rsid w:val="007F1E6D"/>
    <w:rsid w:val="007F3B66"/>
    <w:rsid w:val="007F481E"/>
    <w:rsid w:val="007F5959"/>
    <w:rsid w:val="007F5C87"/>
    <w:rsid w:val="0080053B"/>
    <w:rsid w:val="00803314"/>
    <w:rsid w:val="00803B20"/>
    <w:rsid w:val="00805570"/>
    <w:rsid w:val="00806549"/>
    <w:rsid w:val="008076AB"/>
    <w:rsid w:val="008078AD"/>
    <w:rsid w:val="008079D7"/>
    <w:rsid w:val="00813D57"/>
    <w:rsid w:val="00814E23"/>
    <w:rsid w:val="00815B6B"/>
    <w:rsid w:val="00816C15"/>
    <w:rsid w:val="00817838"/>
    <w:rsid w:val="00817F65"/>
    <w:rsid w:val="00821AE3"/>
    <w:rsid w:val="00821BE2"/>
    <w:rsid w:val="00822D45"/>
    <w:rsid w:val="008258A2"/>
    <w:rsid w:val="00826773"/>
    <w:rsid w:val="0082758A"/>
    <w:rsid w:val="00830C61"/>
    <w:rsid w:val="00842D66"/>
    <w:rsid w:val="008448E4"/>
    <w:rsid w:val="00845C45"/>
    <w:rsid w:val="00845C92"/>
    <w:rsid w:val="008513F3"/>
    <w:rsid w:val="008558D7"/>
    <w:rsid w:val="00855DEF"/>
    <w:rsid w:val="0086016E"/>
    <w:rsid w:val="00860610"/>
    <w:rsid w:val="0086172B"/>
    <w:rsid w:val="00861CCF"/>
    <w:rsid w:val="0086238B"/>
    <w:rsid w:val="00864E48"/>
    <w:rsid w:val="00866981"/>
    <w:rsid w:val="00870526"/>
    <w:rsid w:val="00871EB6"/>
    <w:rsid w:val="00872835"/>
    <w:rsid w:val="00872A62"/>
    <w:rsid w:val="00873710"/>
    <w:rsid w:val="0087415F"/>
    <w:rsid w:val="00875E6A"/>
    <w:rsid w:val="00877537"/>
    <w:rsid w:val="00881B95"/>
    <w:rsid w:val="00884562"/>
    <w:rsid w:val="00884C8F"/>
    <w:rsid w:val="00885CAF"/>
    <w:rsid w:val="00885E48"/>
    <w:rsid w:val="008868D6"/>
    <w:rsid w:val="00887040"/>
    <w:rsid w:val="00887DF7"/>
    <w:rsid w:val="0089065F"/>
    <w:rsid w:val="00893EB1"/>
    <w:rsid w:val="0089488E"/>
    <w:rsid w:val="008967B5"/>
    <w:rsid w:val="008A187A"/>
    <w:rsid w:val="008A34B9"/>
    <w:rsid w:val="008A3AE1"/>
    <w:rsid w:val="008A4A9C"/>
    <w:rsid w:val="008A7AD3"/>
    <w:rsid w:val="008B4923"/>
    <w:rsid w:val="008B6640"/>
    <w:rsid w:val="008C08B1"/>
    <w:rsid w:val="008C0956"/>
    <w:rsid w:val="008C1CCE"/>
    <w:rsid w:val="008C6C79"/>
    <w:rsid w:val="008C711A"/>
    <w:rsid w:val="008D6C15"/>
    <w:rsid w:val="008E12B8"/>
    <w:rsid w:val="008E1ECA"/>
    <w:rsid w:val="008E4241"/>
    <w:rsid w:val="008E501F"/>
    <w:rsid w:val="008F6B0B"/>
    <w:rsid w:val="008F76CC"/>
    <w:rsid w:val="008F7E33"/>
    <w:rsid w:val="00900F88"/>
    <w:rsid w:val="00903B6E"/>
    <w:rsid w:val="00906106"/>
    <w:rsid w:val="0091315F"/>
    <w:rsid w:val="009134B7"/>
    <w:rsid w:val="00916CD4"/>
    <w:rsid w:val="00921430"/>
    <w:rsid w:val="009242C8"/>
    <w:rsid w:val="00925DF1"/>
    <w:rsid w:val="00930275"/>
    <w:rsid w:val="00930FDE"/>
    <w:rsid w:val="00932101"/>
    <w:rsid w:val="0093470C"/>
    <w:rsid w:val="00941BCC"/>
    <w:rsid w:val="00942194"/>
    <w:rsid w:val="009424D7"/>
    <w:rsid w:val="00942CCA"/>
    <w:rsid w:val="00945AEA"/>
    <w:rsid w:val="00947ABA"/>
    <w:rsid w:val="00951BD9"/>
    <w:rsid w:val="00951F9B"/>
    <w:rsid w:val="00960059"/>
    <w:rsid w:val="00960D44"/>
    <w:rsid w:val="00966A9A"/>
    <w:rsid w:val="00966B9E"/>
    <w:rsid w:val="00967E95"/>
    <w:rsid w:val="00970D14"/>
    <w:rsid w:val="00971552"/>
    <w:rsid w:val="00971F09"/>
    <w:rsid w:val="009728E8"/>
    <w:rsid w:val="009732E5"/>
    <w:rsid w:val="00973380"/>
    <w:rsid w:val="00973D2D"/>
    <w:rsid w:val="00974600"/>
    <w:rsid w:val="0098095E"/>
    <w:rsid w:val="00980E26"/>
    <w:rsid w:val="0098119C"/>
    <w:rsid w:val="00985239"/>
    <w:rsid w:val="00985510"/>
    <w:rsid w:val="009866E1"/>
    <w:rsid w:val="0099053F"/>
    <w:rsid w:val="009909A2"/>
    <w:rsid w:val="00990EB1"/>
    <w:rsid w:val="00992E3D"/>
    <w:rsid w:val="00993331"/>
    <w:rsid w:val="00997283"/>
    <w:rsid w:val="009977F3"/>
    <w:rsid w:val="0099793B"/>
    <w:rsid w:val="009B125E"/>
    <w:rsid w:val="009B2AD7"/>
    <w:rsid w:val="009B34BF"/>
    <w:rsid w:val="009B34C3"/>
    <w:rsid w:val="009B4E8C"/>
    <w:rsid w:val="009C01F9"/>
    <w:rsid w:val="009C134E"/>
    <w:rsid w:val="009C1C9E"/>
    <w:rsid w:val="009C29C1"/>
    <w:rsid w:val="009C5DDE"/>
    <w:rsid w:val="009D0EAE"/>
    <w:rsid w:val="009D2BF5"/>
    <w:rsid w:val="009D4F05"/>
    <w:rsid w:val="009E3CE1"/>
    <w:rsid w:val="009E666F"/>
    <w:rsid w:val="009E67C8"/>
    <w:rsid w:val="009E6949"/>
    <w:rsid w:val="009E6971"/>
    <w:rsid w:val="009F28F1"/>
    <w:rsid w:val="009F346D"/>
    <w:rsid w:val="009F3A42"/>
    <w:rsid w:val="009F3C70"/>
    <w:rsid w:val="009F5CEC"/>
    <w:rsid w:val="009F6B5F"/>
    <w:rsid w:val="009F7464"/>
    <w:rsid w:val="00A0088D"/>
    <w:rsid w:val="00A0236A"/>
    <w:rsid w:val="00A026DA"/>
    <w:rsid w:val="00A0591F"/>
    <w:rsid w:val="00A06D5C"/>
    <w:rsid w:val="00A079AB"/>
    <w:rsid w:val="00A11B24"/>
    <w:rsid w:val="00A11F59"/>
    <w:rsid w:val="00A1385B"/>
    <w:rsid w:val="00A160F7"/>
    <w:rsid w:val="00A1632D"/>
    <w:rsid w:val="00A20E3B"/>
    <w:rsid w:val="00A2112E"/>
    <w:rsid w:val="00A24EEC"/>
    <w:rsid w:val="00A26AF4"/>
    <w:rsid w:val="00A274C9"/>
    <w:rsid w:val="00A31066"/>
    <w:rsid w:val="00A32049"/>
    <w:rsid w:val="00A3314F"/>
    <w:rsid w:val="00A35D9D"/>
    <w:rsid w:val="00A35DB0"/>
    <w:rsid w:val="00A377F3"/>
    <w:rsid w:val="00A41C08"/>
    <w:rsid w:val="00A43DE6"/>
    <w:rsid w:val="00A44EC0"/>
    <w:rsid w:val="00A4633A"/>
    <w:rsid w:val="00A46626"/>
    <w:rsid w:val="00A525AC"/>
    <w:rsid w:val="00A56F0D"/>
    <w:rsid w:val="00A61A7A"/>
    <w:rsid w:val="00A62818"/>
    <w:rsid w:val="00A62F21"/>
    <w:rsid w:val="00A64D37"/>
    <w:rsid w:val="00A658D7"/>
    <w:rsid w:val="00A734EB"/>
    <w:rsid w:val="00A749F1"/>
    <w:rsid w:val="00A75517"/>
    <w:rsid w:val="00A7696C"/>
    <w:rsid w:val="00A76C6A"/>
    <w:rsid w:val="00A83344"/>
    <w:rsid w:val="00A85886"/>
    <w:rsid w:val="00A86319"/>
    <w:rsid w:val="00A86E53"/>
    <w:rsid w:val="00A87511"/>
    <w:rsid w:val="00A908AB"/>
    <w:rsid w:val="00A92A10"/>
    <w:rsid w:val="00A963B0"/>
    <w:rsid w:val="00A97C37"/>
    <w:rsid w:val="00AA0729"/>
    <w:rsid w:val="00AA257E"/>
    <w:rsid w:val="00AA5C15"/>
    <w:rsid w:val="00AA6DCD"/>
    <w:rsid w:val="00AB0CE1"/>
    <w:rsid w:val="00AB180B"/>
    <w:rsid w:val="00AB36F6"/>
    <w:rsid w:val="00AB6E45"/>
    <w:rsid w:val="00AB6F5B"/>
    <w:rsid w:val="00AB7AC9"/>
    <w:rsid w:val="00AB7C68"/>
    <w:rsid w:val="00AC1F24"/>
    <w:rsid w:val="00AC37DD"/>
    <w:rsid w:val="00AC4EB8"/>
    <w:rsid w:val="00AC70D1"/>
    <w:rsid w:val="00AD0A71"/>
    <w:rsid w:val="00AD32CA"/>
    <w:rsid w:val="00AD3D29"/>
    <w:rsid w:val="00AD45D3"/>
    <w:rsid w:val="00AE1591"/>
    <w:rsid w:val="00AE31B4"/>
    <w:rsid w:val="00AF0C3D"/>
    <w:rsid w:val="00AF177F"/>
    <w:rsid w:val="00AF2558"/>
    <w:rsid w:val="00AF4E67"/>
    <w:rsid w:val="00AF6582"/>
    <w:rsid w:val="00B014BE"/>
    <w:rsid w:val="00B045F0"/>
    <w:rsid w:val="00B05765"/>
    <w:rsid w:val="00B07BFA"/>
    <w:rsid w:val="00B1184B"/>
    <w:rsid w:val="00B163CF"/>
    <w:rsid w:val="00B209EC"/>
    <w:rsid w:val="00B22436"/>
    <w:rsid w:val="00B256ED"/>
    <w:rsid w:val="00B314BE"/>
    <w:rsid w:val="00B34C55"/>
    <w:rsid w:val="00B359D2"/>
    <w:rsid w:val="00B40FE4"/>
    <w:rsid w:val="00B4165B"/>
    <w:rsid w:val="00B41B47"/>
    <w:rsid w:val="00B41E8C"/>
    <w:rsid w:val="00B4494C"/>
    <w:rsid w:val="00B463DA"/>
    <w:rsid w:val="00B46F29"/>
    <w:rsid w:val="00B472F0"/>
    <w:rsid w:val="00B4766E"/>
    <w:rsid w:val="00B513EA"/>
    <w:rsid w:val="00B516B5"/>
    <w:rsid w:val="00B51EC0"/>
    <w:rsid w:val="00B52756"/>
    <w:rsid w:val="00B5465A"/>
    <w:rsid w:val="00B56F8E"/>
    <w:rsid w:val="00B57546"/>
    <w:rsid w:val="00B575AA"/>
    <w:rsid w:val="00B611D5"/>
    <w:rsid w:val="00B64C09"/>
    <w:rsid w:val="00B64D6D"/>
    <w:rsid w:val="00B6595C"/>
    <w:rsid w:val="00B6610E"/>
    <w:rsid w:val="00B661AB"/>
    <w:rsid w:val="00B664B4"/>
    <w:rsid w:val="00B67530"/>
    <w:rsid w:val="00B70FE5"/>
    <w:rsid w:val="00B727AD"/>
    <w:rsid w:val="00B74EC7"/>
    <w:rsid w:val="00B755A8"/>
    <w:rsid w:val="00B7694D"/>
    <w:rsid w:val="00B776BC"/>
    <w:rsid w:val="00B77C6E"/>
    <w:rsid w:val="00B83205"/>
    <w:rsid w:val="00B97735"/>
    <w:rsid w:val="00BA0973"/>
    <w:rsid w:val="00BA3B68"/>
    <w:rsid w:val="00BA44A9"/>
    <w:rsid w:val="00BA4C72"/>
    <w:rsid w:val="00BB149B"/>
    <w:rsid w:val="00BB2479"/>
    <w:rsid w:val="00BB2B22"/>
    <w:rsid w:val="00BB5FF3"/>
    <w:rsid w:val="00BB7259"/>
    <w:rsid w:val="00BC0E77"/>
    <w:rsid w:val="00BC17DE"/>
    <w:rsid w:val="00BC4514"/>
    <w:rsid w:val="00BC58F7"/>
    <w:rsid w:val="00BD1F92"/>
    <w:rsid w:val="00BD60CA"/>
    <w:rsid w:val="00BE21F0"/>
    <w:rsid w:val="00BE3795"/>
    <w:rsid w:val="00BE43A8"/>
    <w:rsid w:val="00BE48CA"/>
    <w:rsid w:val="00BE5334"/>
    <w:rsid w:val="00BE5F02"/>
    <w:rsid w:val="00BE5FD6"/>
    <w:rsid w:val="00BE6AA9"/>
    <w:rsid w:val="00BF1911"/>
    <w:rsid w:val="00BF36A0"/>
    <w:rsid w:val="00BF4C41"/>
    <w:rsid w:val="00BF5C5D"/>
    <w:rsid w:val="00C01C89"/>
    <w:rsid w:val="00C01FF3"/>
    <w:rsid w:val="00C030B9"/>
    <w:rsid w:val="00C03425"/>
    <w:rsid w:val="00C0706B"/>
    <w:rsid w:val="00C1135E"/>
    <w:rsid w:val="00C14338"/>
    <w:rsid w:val="00C15283"/>
    <w:rsid w:val="00C160C4"/>
    <w:rsid w:val="00C16E8B"/>
    <w:rsid w:val="00C20E54"/>
    <w:rsid w:val="00C23ED2"/>
    <w:rsid w:val="00C25763"/>
    <w:rsid w:val="00C279BF"/>
    <w:rsid w:val="00C318AA"/>
    <w:rsid w:val="00C32184"/>
    <w:rsid w:val="00C32398"/>
    <w:rsid w:val="00C3300A"/>
    <w:rsid w:val="00C3443E"/>
    <w:rsid w:val="00C36303"/>
    <w:rsid w:val="00C37243"/>
    <w:rsid w:val="00C37AB8"/>
    <w:rsid w:val="00C4244B"/>
    <w:rsid w:val="00C4270B"/>
    <w:rsid w:val="00C439E8"/>
    <w:rsid w:val="00C47B3A"/>
    <w:rsid w:val="00C50A1B"/>
    <w:rsid w:val="00C51E70"/>
    <w:rsid w:val="00C52659"/>
    <w:rsid w:val="00C534F3"/>
    <w:rsid w:val="00C55324"/>
    <w:rsid w:val="00C55DA8"/>
    <w:rsid w:val="00C60A72"/>
    <w:rsid w:val="00C61ACB"/>
    <w:rsid w:val="00C62906"/>
    <w:rsid w:val="00C644AF"/>
    <w:rsid w:val="00C672BF"/>
    <w:rsid w:val="00C71CD4"/>
    <w:rsid w:val="00C73D78"/>
    <w:rsid w:val="00C833EE"/>
    <w:rsid w:val="00C836E3"/>
    <w:rsid w:val="00C85080"/>
    <w:rsid w:val="00C9046E"/>
    <w:rsid w:val="00C933AB"/>
    <w:rsid w:val="00C9450C"/>
    <w:rsid w:val="00C95139"/>
    <w:rsid w:val="00C970EA"/>
    <w:rsid w:val="00CA15E0"/>
    <w:rsid w:val="00CA2651"/>
    <w:rsid w:val="00CA3D2B"/>
    <w:rsid w:val="00CA65EA"/>
    <w:rsid w:val="00CA76F6"/>
    <w:rsid w:val="00CB0A61"/>
    <w:rsid w:val="00CB0C1F"/>
    <w:rsid w:val="00CB19B9"/>
    <w:rsid w:val="00CB5FEE"/>
    <w:rsid w:val="00CC14E9"/>
    <w:rsid w:val="00CC3C84"/>
    <w:rsid w:val="00CC5745"/>
    <w:rsid w:val="00CC574D"/>
    <w:rsid w:val="00CD26E0"/>
    <w:rsid w:val="00CD2D74"/>
    <w:rsid w:val="00CD3A5C"/>
    <w:rsid w:val="00CD3D97"/>
    <w:rsid w:val="00CD4341"/>
    <w:rsid w:val="00CD4AF3"/>
    <w:rsid w:val="00CD5C28"/>
    <w:rsid w:val="00CD663B"/>
    <w:rsid w:val="00CE0065"/>
    <w:rsid w:val="00CE0AC1"/>
    <w:rsid w:val="00CE1FE8"/>
    <w:rsid w:val="00CE5C4E"/>
    <w:rsid w:val="00CE6141"/>
    <w:rsid w:val="00CF3CB6"/>
    <w:rsid w:val="00CF6477"/>
    <w:rsid w:val="00CF7112"/>
    <w:rsid w:val="00D0096C"/>
    <w:rsid w:val="00D01AD5"/>
    <w:rsid w:val="00D021F5"/>
    <w:rsid w:val="00D02A84"/>
    <w:rsid w:val="00D04C12"/>
    <w:rsid w:val="00D068EB"/>
    <w:rsid w:val="00D06C93"/>
    <w:rsid w:val="00D06EFC"/>
    <w:rsid w:val="00D07B1B"/>
    <w:rsid w:val="00D101C0"/>
    <w:rsid w:val="00D15EC6"/>
    <w:rsid w:val="00D1602F"/>
    <w:rsid w:val="00D16859"/>
    <w:rsid w:val="00D16DB6"/>
    <w:rsid w:val="00D201E9"/>
    <w:rsid w:val="00D220EA"/>
    <w:rsid w:val="00D254B7"/>
    <w:rsid w:val="00D2603E"/>
    <w:rsid w:val="00D26F9C"/>
    <w:rsid w:val="00D2781F"/>
    <w:rsid w:val="00D27857"/>
    <w:rsid w:val="00D302D5"/>
    <w:rsid w:val="00D308D5"/>
    <w:rsid w:val="00D3153F"/>
    <w:rsid w:val="00D34A9B"/>
    <w:rsid w:val="00D36240"/>
    <w:rsid w:val="00D37A09"/>
    <w:rsid w:val="00D417D5"/>
    <w:rsid w:val="00D43A4C"/>
    <w:rsid w:val="00D451E3"/>
    <w:rsid w:val="00D50A52"/>
    <w:rsid w:val="00D50FD2"/>
    <w:rsid w:val="00D517C9"/>
    <w:rsid w:val="00D5359B"/>
    <w:rsid w:val="00D53ECF"/>
    <w:rsid w:val="00D54025"/>
    <w:rsid w:val="00D5476F"/>
    <w:rsid w:val="00D600B4"/>
    <w:rsid w:val="00D6282E"/>
    <w:rsid w:val="00D62CA3"/>
    <w:rsid w:val="00D66654"/>
    <w:rsid w:val="00D67C02"/>
    <w:rsid w:val="00D70FA6"/>
    <w:rsid w:val="00D74DDA"/>
    <w:rsid w:val="00D804AE"/>
    <w:rsid w:val="00D809F8"/>
    <w:rsid w:val="00D80E48"/>
    <w:rsid w:val="00D8197A"/>
    <w:rsid w:val="00D826EF"/>
    <w:rsid w:val="00D84E20"/>
    <w:rsid w:val="00D861F7"/>
    <w:rsid w:val="00D863B6"/>
    <w:rsid w:val="00D87A78"/>
    <w:rsid w:val="00D91887"/>
    <w:rsid w:val="00D92343"/>
    <w:rsid w:val="00DA081C"/>
    <w:rsid w:val="00DA0880"/>
    <w:rsid w:val="00DA112E"/>
    <w:rsid w:val="00DA5409"/>
    <w:rsid w:val="00DB0A42"/>
    <w:rsid w:val="00DB3DBA"/>
    <w:rsid w:val="00DB524D"/>
    <w:rsid w:val="00DB6711"/>
    <w:rsid w:val="00DB6D57"/>
    <w:rsid w:val="00DC0839"/>
    <w:rsid w:val="00DC19F7"/>
    <w:rsid w:val="00DC1A66"/>
    <w:rsid w:val="00DC2591"/>
    <w:rsid w:val="00DC3686"/>
    <w:rsid w:val="00DD2965"/>
    <w:rsid w:val="00DD469A"/>
    <w:rsid w:val="00DE2587"/>
    <w:rsid w:val="00DE2AE1"/>
    <w:rsid w:val="00DE50CB"/>
    <w:rsid w:val="00DE5F25"/>
    <w:rsid w:val="00DE6154"/>
    <w:rsid w:val="00DE7827"/>
    <w:rsid w:val="00DE7E82"/>
    <w:rsid w:val="00DF07FF"/>
    <w:rsid w:val="00DF13D0"/>
    <w:rsid w:val="00DF6490"/>
    <w:rsid w:val="00DF70B0"/>
    <w:rsid w:val="00E01EAB"/>
    <w:rsid w:val="00E03276"/>
    <w:rsid w:val="00E052A9"/>
    <w:rsid w:val="00E05A4D"/>
    <w:rsid w:val="00E06AD6"/>
    <w:rsid w:val="00E07E95"/>
    <w:rsid w:val="00E13BF7"/>
    <w:rsid w:val="00E15089"/>
    <w:rsid w:val="00E15353"/>
    <w:rsid w:val="00E153DF"/>
    <w:rsid w:val="00E174BD"/>
    <w:rsid w:val="00E17904"/>
    <w:rsid w:val="00E21941"/>
    <w:rsid w:val="00E24995"/>
    <w:rsid w:val="00E26831"/>
    <w:rsid w:val="00E30051"/>
    <w:rsid w:val="00E309AA"/>
    <w:rsid w:val="00E3144F"/>
    <w:rsid w:val="00E335CF"/>
    <w:rsid w:val="00E36437"/>
    <w:rsid w:val="00E36650"/>
    <w:rsid w:val="00E4116B"/>
    <w:rsid w:val="00E41FC0"/>
    <w:rsid w:val="00E430F8"/>
    <w:rsid w:val="00E44AD6"/>
    <w:rsid w:val="00E450C7"/>
    <w:rsid w:val="00E523A9"/>
    <w:rsid w:val="00E53D10"/>
    <w:rsid w:val="00E54BA3"/>
    <w:rsid w:val="00E57E70"/>
    <w:rsid w:val="00E6022E"/>
    <w:rsid w:val="00E62376"/>
    <w:rsid w:val="00E6267C"/>
    <w:rsid w:val="00E62A73"/>
    <w:rsid w:val="00E630DA"/>
    <w:rsid w:val="00E6436F"/>
    <w:rsid w:val="00E70003"/>
    <w:rsid w:val="00E70088"/>
    <w:rsid w:val="00E70710"/>
    <w:rsid w:val="00E70986"/>
    <w:rsid w:val="00E71E2C"/>
    <w:rsid w:val="00E82329"/>
    <w:rsid w:val="00E838B6"/>
    <w:rsid w:val="00E85420"/>
    <w:rsid w:val="00E90060"/>
    <w:rsid w:val="00E90576"/>
    <w:rsid w:val="00E91FD6"/>
    <w:rsid w:val="00E92B90"/>
    <w:rsid w:val="00EA01B9"/>
    <w:rsid w:val="00EA1E8E"/>
    <w:rsid w:val="00EA562F"/>
    <w:rsid w:val="00EA65B8"/>
    <w:rsid w:val="00EB2C27"/>
    <w:rsid w:val="00EB30CE"/>
    <w:rsid w:val="00EB7803"/>
    <w:rsid w:val="00EC6743"/>
    <w:rsid w:val="00EC7909"/>
    <w:rsid w:val="00ED009A"/>
    <w:rsid w:val="00ED0D21"/>
    <w:rsid w:val="00ED0D4F"/>
    <w:rsid w:val="00ED3171"/>
    <w:rsid w:val="00ED6A6C"/>
    <w:rsid w:val="00EE08A1"/>
    <w:rsid w:val="00EE1AB0"/>
    <w:rsid w:val="00EE36A7"/>
    <w:rsid w:val="00EE565E"/>
    <w:rsid w:val="00EE6FA3"/>
    <w:rsid w:val="00EE730B"/>
    <w:rsid w:val="00EF1DA3"/>
    <w:rsid w:val="00EF3040"/>
    <w:rsid w:val="00EF37BC"/>
    <w:rsid w:val="00EF3DE6"/>
    <w:rsid w:val="00EF4CEE"/>
    <w:rsid w:val="00EF5E8B"/>
    <w:rsid w:val="00EF789B"/>
    <w:rsid w:val="00F025F2"/>
    <w:rsid w:val="00F02AB9"/>
    <w:rsid w:val="00F02E4A"/>
    <w:rsid w:val="00F04E7A"/>
    <w:rsid w:val="00F05F6E"/>
    <w:rsid w:val="00F07173"/>
    <w:rsid w:val="00F07AF1"/>
    <w:rsid w:val="00F1301C"/>
    <w:rsid w:val="00F15958"/>
    <w:rsid w:val="00F271FA"/>
    <w:rsid w:val="00F27901"/>
    <w:rsid w:val="00F27EC1"/>
    <w:rsid w:val="00F303C1"/>
    <w:rsid w:val="00F304F4"/>
    <w:rsid w:val="00F305D0"/>
    <w:rsid w:val="00F4091F"/>
    <w:rsid w:val="00F42C10"/>
    <w:rsid w:val="00F45B61"/>
    <w:rsid w:val="00F45FC9"/>
    <w:rsid w:val="00F5067C"/>
    <w:rsid w:val="00F51F5C"/>
    <w:rsid w:val="00F52702"/>
    <w:rsid w:val="00F52F27"/>
    <w:rsid w:val="00F557C6"/>
    <w:rsid w:val="00F5787A"/>
    <w:rsid w:val="00F60829"/>
    <w:rsid w:val="00F65BDD"/>
    <w:rsid w:val="00F72879"/>
    <w:rsid w:val="00F736E9"/>
    <w:rsid w:val="00F75B38"/>
    <w:rsid w:val="00F760E3"/>
    <w:rsid w:val="00F764E1"/>
    <w:rsid w:val="00F77029"/>
    <w:rsid w:val="00F804C4"/>
    <w:rsid w:val="00F81307"/>
    <w:rsid w:val="00F843CA"/>
    <w:rsid w:val="00F84E57"/>
    <w:rsid w:val="00F85586"/>
    <w:rsid w:val="00F86B2B"/>
    <w:rsid w:val="00F87DFD"/>
    <w:rsid w:val="00F92602"/>
    <w:rsid w:val="00F93449"/>
    <w:rsid w:val="00F94310"/>
    <w:rsid w:val="00F9793B"/>
    <w:rsid w:val="00FA0241"/>
    <w:rsid w:val="00FA0E37"/>
    <w:rsid w:val="00FA36AD"/>
    <w:rsid w:val="00FA7A80"/>
    <w:rsid w:val="00FB1544"/>
    <w:rsid w:val="00FB392A"/>
    <w:rsid w:val="00FB5DAB"/>
    <w:rsid w:val="00FC3598"/>
    <w:rsid w:val="00FC5B76"/>
    <w:rsid w:val="00FC6092"/>
    <w:rsid w:val="00FC62F3"/>
    <w:rsid w:val="00FD0935"/>
    <w:rsid w:val="00FD0FE9"/>
    <w:rsid w:val="00FD1835"/>
    <w:rsid w:val="00FD3B20"/>
    <w:rsid w:val="00FD4099"/>
    <w:rsid w:val="00FD4F0C"/>
    <w:rsid w:val="00FD50CA"/>
    <w:rsid w:val="00FD560C"/>
    <w:rsid w:val="00FD6B56"/>
    <w:rsid w:val="00FD7261"/>
    <w:rsid w:val="00FE5ADD"/>
    <w:rsid w:val="00FE70DB"/>
    <w:rsid w:val="00FF36FC"/>
    <w:rsid w:val="00FF3F07"/>
    <w:rsid w:val="00FF60B8"/>
    <w:rsid w:val="00FF6168"/>
    <w:rsid w:val="00FF65F0"/>
    <w:rsid w:val="00FF6864"/>
    <w:rsid w:val="00FF6A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B74AE35"/>
  <w15:docId w15:val="{F0735AA5-EFB3-4E57-AE49-3F050891F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BB9"/>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81BB9"/>
    <w:pPr>
      <w:keepNext/>
      <w:pBdr>
        <w:top w:val="single" w:sz="36" w:space="1" w:color="auto" w:shadow="1"/>
        <w:left w:val="single" w:sz="36" w:space="1" w:color="auto" w:shadow="1"/>
        <w:bottom w:val="single" w:sz="36" w:space="1" w:color="auto" w:shadow="1"/>
        <w:right w:val="single" w:sz="36" w:space="1" w:color="auto" w:shadow="1"/>
      </w:pBdr>
      <w:tabs>
        <w:tab w:val="right" w:pos="10632"/>
      </w:tabs>
      <w:ind w:left="565" w:right="284"/>
      <w:jc w:val="center"/>
      <w:outlineLvl w:val="1"/>
    </w:pPr>
    <w:rPr>
      <w:rFonts w:cs="Traditional Arabic"/>
      <w:b/>
      <w:bCs/>
      <w:sz w:val="28"/>
      <w:szCs w:val="20"/>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281BB9"/>
    <w:pPr>
      <w:spacing w:after="120" w:line="480" w:lineRule="auto"/>
      <w:ind w:left="283"/>
    </w:pPr>
  </w:style>
  <w:style w:type="character" w:customStyle="1" w:styleId="Retraitcorpsdetexte2Car">
    <w:name w:val="Retrait corps de texte 2 Car"/>
    <w:basedOn w:val="Policepardfaut"/>
    <w:link w:val="Retraitcorpsdetexte2"/>
    <w:rsid w:val="00281BB9"/>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81BB9"/>
    <w:pPr>
      <w:spacing w:after="200" w:line="276" w:lineRule="auto"/>
      <w:ind w:left="720"/>
      <w:contextualSpacing/>
    </w:pPr>
    <w:rPr>
      <w:rFonts w:ascii="Calibri" w:eastAsia="Calibri" w:hAnsi="Calibri"/>
      <w:sz w:val="22"/>
      <w:szCs w:val="22"/>
      <w:lang w:eastAsia="en-US"/>
    </w:rPr>
  </w:style>
  <w:style w:type="paragraph" w:styleId="Textedebulles">
    <w:name w:val="Balloon Text"/>
    <w:basedOn w:val="Normal"/>
    <w:link w:val="TextedebullesCar"/>
    <w:uiPriority w:val="99"/>
    <w:semiHidden/>
    <w:unhideWhenUsed/>
    <w:rsid w:val="00281BB9"/>
    <w:rPr>
      <w:rFonts w:ascii="Tahoma" w:hAnsi="Tahoma" w:cs="Tahoma"/>
      <w:sz w:val="16"/>
      <w:szCs w:val="16"/>
    </w:rPr>
  </w:style>
  <w:style w:type="character" w:customStyle="1" w:styleId="TextedebullesCar">
    <w:name w:val="Texte de bulles Car"/>
    <w:basedOn w:val="Policepardfaut"/>
    <w:link w:val="Textedebulles"/>
    <w:uiPriority w:val="99"/>
    <w:semiHidden/>
    <w:rsid w:val="00281BB9"/>
    <w:rPr>
      <w:rFonts w:ascii="Tahoma" w:eastAsia="Times New Roman" w:hAnsi="Tahoma" w:cs="Tahoma"/>
      <w:sz w:val="16"/>
      <w:szCs w:val="16"/>
      <w:lang w:eastAsia="fr-FR"/>
    </w:rPr>
  </w:style>
  <w:style w:type="character" w:customStyle="1" w:styleId="Titre2Car">
    <w:name w:val="Titre 2 Car"/>
    <w:basedOn w:val="Policepardfaut"/>
    <w:link w:val="Titre2"/>
    <w:rsid w:val="00281BB9"/>
    <w:rPr>
      <w:rFonts w:ascii="Times New Roman" w:eastAsia="Times New Roman" w:hAnsi="Times New Roman" w:cs="Traditional Arabic"/>
      <w:b/>
      <w:bCs/>
      <w:sz w:val="28"/>
      <w:szCs w:val="20"/>
      <w:lang w:val="en-US" w:eastAsia="zh-CN"/>
    </w:rPr>
  </w:style>
  <w:style w:type="paragraph" w:styleId="Sansinterligne">
    <w:name w:val="No Spacing"/>
    <w:basedOn w:val="Normal"/>
    <w:link w:val="SansinterligneCar"/>
    <w:uiPriority w:val="99"/>
    <w:qFormat/>
    <w:rsid w:val="00281BB9"/>
    <w:rPr>
      <w:rFonts w:ascii="Calibri" w:hAnsi="Calibri"/>
      <w:sz w:val="22"/>
      <w:szCs w:val="22"/>
      <w:lang w:eastAsia="en-US" w:bidi="en-US"/>
    </w:rPr>
  </w:style>
  <w:style w:type="character" w:customStyle="1" w:styleId="SansinterligneCar">
    <w:name w:val="Sans interligne Car"/>
    <w:basedOn w:val="Policepardfaut"/>
    <w:link w:val="Sansinterligne"/>
    <w:uiPriority w:val="99"/>
    <w:locked/>
    <w:rsid w:val="00281BB9"/>
    <w:rPr>
      <w:rFonts w:ascii="Calibri" w:eastAsia="Times New Roman" w:hAnsi="Calibri" w:cs="Times New Roman"/>
      <w:lang w:bidi="en-US"/>
    </w:rPr>
  </w:style>
  <w:style w:type="paragraph" w:styleId="En-tte">
    <w:name w:val="header"/>
    <w:basedOn w:val="Normal"/>
    <w:link w:val="En-tteCar"/>
    <w:uiPriority w:val="99"/>
    <w:unhideWhenUsed/>
    <w:rsid w:val="00AB180B"/>
    <w:pPr>
      <w:tabs>
        <w:tab w:val="center" w:pos="4536"/>
        <w:tab w:val="right" w:pos="9072"/>
      </w:tabs>
    </w:pPr>
  </w:style>
  <w:style w:type="character" w:customStyle="1" w:styleId="En-tteCar">
    <w:name w:val="En-tête Car"/>
    <w:basedOn w:val="Policepardfaut"/>
    <w:link w:val="En-tte"/>
    <w:uiPriority w:val="99"/>
    <w:rsid w:val="00AB180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AB180B"/>
    <w:pPr>
      <w:tabs>
        <w:tab w:val="center" w:pos="4536"/>
        <w:tab w:val="right" w:pos="9072"/>
      </w:tabs>
    </w:pPr>
  </w:style>
  <w:style w:type="character" w:customStyle="1" w:styleId="PieddepageCar">
    <w:name w:val="Pied de page Car"/>
    <w:basedOn w:val="Policepardfaut"/>
    <w:link w:val="Pieddepage"/>
    <w:uiPriority w:val="99"/>
    <w:rsid w:val="00AB180B"/>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730D7D"/>
    <w:pPr>
      <w:spacing w:after="120"/>
    </w:pPr>
    <w:rPr>
      <w:sz w:val="16"/>
      <w:szCs w:val="16"/>
      <w:lang w:eastAsia="en-US"/>
    </w:rPr>
  </w:style>
  <w:style w:type="character" w:customStyle="1" w:styleId="Corpsdetexte3Car">
    <w:name w:val="Corps de texte 3 Car"/>
    <w:basedOn w:val="Policepardfaut"/>
    <w:link w:val="Corpsdetexte3"/>
    <w:rsid w:val="00730D7D"/>
    <w:rPr>
      <w:rFonts w:ascii="Times New Roman" w:eastAsia="Times New Roman" w:hAnsi="Times New Roman" w:cs="Times New Roman"/>
      <w:sz w:val="16"/>
      <w:szCs w:val="16"/>
    </w:rPr>
  </w:style>
  <w:style w:type="paragraph" w:styleId="Corpsdetexte">
    <w:name w:val="Body Text"/>
    <w:basedOn w:val="Normal"/>
    <w:link w:val="CorpsdetexteCar"/>
    <w:uiPriority w:val="99"/>
    <w:unhideWhenUsed/>
    <w:rsid w:val="00DA081C"/>
    <w:pPr>
      <w:spacing w:after="120"/>
    </w:pPr>
  </w:style>
  <w:style w:type="character" w:customStyle="1" w:styleId="CorpsdetexteCar">
    <w:name w:val="Corps de texte Car"/>
    <w:basedOn w:val="Policepardfaut"/>
    <w:link w:val="Corpsdetexte"/>
    <w:uiPriority w:val="99"/>
    <w:rsid w:val="00DA081C"/>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479346">
      <w:bodyDiv w:val="1"/>
      <w:marLeft w:val="0"/>
      <w:marRight w:val="0"/>
      <w:marTop w:val="0"/>
      <w:marBottom w:val="0"/>
      <w:divBdr>
        <w:top w:val="none" w:sz="0" w:space="0" w:color="auto"/>
        <w:left w:val="none" w:sz="0" w:space="0" w:color="auto"/>
        <w:bottom w:val="none" w:sz="0" w:space="0" w:color="auto"/>
        <w:right w:val="none" w:sz="0" w:space="0" w:color="auto"/>
      </w:divBdr>
    </w:div>
    <w:div w:id="592397916">
      <w:bodyDiv w:val="1"/>
      <w:marLeft w:val="0"/>
      <w:marRight w:val="0"/>
      <w:marTop w:val="0"/>
      <w:marBottom w:val="0"/>
      <w:divBdr>
        <w:top w:val="none" w:sz="0" w:space="0" w:color="auto"/>
        <w:left w:val="none" w:sz="0" w:space="0" w:color="auto"/>
        <w:bottom w:val="none" w:sz="0" w:space="0" w:color="auto"/>
        <w:right w:val="none" w:sz="0" w:space="0" w:color="auto"/>
      </w:divBdr>
    </w:div>
    <w:div w:id="1173648592">
      <w:bodyDiv w:val="1"/>
      <w:marLeft w:val="0"/>
      <w:marRight w:val="0"/>
      <w:marTop w:val="0"/>
      <w:marBottom w:val="0"/>
      <w:divBdr>
        <w:top w:val="none" w:sz="0" w:space="0" w:color="auto"/>
        <w:left w:val="none" w:sz="0" w:space="0" w:color="auto"/>
        <w:bottom w:val="none" w:sz="0" w:space="0" w:color="auto"/>
        <w:right w:val="none" w:sz="0" w:space="0" w:color="auto"/>
      </w:divBdr>
    </w:div>
    <w:div w:id="1596983005">
      <w:bodyDiv w:val="1"/>
      <w:marLeft w:val="0"/>
      <w:marRight w:val="0"/>
      <w:marTop w:val="0"/>
      <w:marBottom w:val="0"/>
      <w:divBdr>
        <w:top w:val="none" w:sz="0" w:space="0" w:color="auto"/>
        <w:left w:val="none" w:sz="0" w:space="0" w:color="auto"/>
        <w:bottom w:val="none" w:sz="0" w:space="0" w:color="auto"/>
        <w:right w:val="none" w:sz="0" w:space="0" w:color="auto"/>
      </w:divBdr>
    </w:div>
    <w:div w:id="1659535196">
      <w:bodyDiv w:val="1"/>
      <w:marLeft w:val="0"/>
      <w:marRight w:val="0"/>
      <w:marTop w:val="0"/>
      <w:marBottom w:val="0"/>
      <w:divBdr>
        <w:top w:val="none" w:sz="0" w:space="0" w:color="auto"/>
        <w:left w:val="none" w:sz="0" w:space="0" w:color="auto"/>
        <w:bottom w:val="none" w:sz="0" w:space="0" w:color="auto"/>
        <w:right w:val="none" w:sz="0" w:space="0" w:color="auto"/>
      </w:divBdr>
      <w:divsChild>
        <w:div w:id="56829037">
          <w:marLeft w:val="547"/>
          <w:marRight w:val="0"/>
          <w:marTop w:val="0"/>
          <w:marBottom w:val="0"/>
          <w:divBdr>
            <w:top w:val="none" w:sz="0" w:space="0" w:color="auto"/>
            <w:left w:val="none" w:sz="0" w:space="0" w:color="auto"/>
            <w:bottom w:val="none" w:sz="0" w:space="0" w:color="auto"/>
            <w:right w:val="none" w:sz="0" w:space="0" w:color="auto"/>
          </w:divBdr>
        </w:div>
        <w:div w:id="1840609872">
          <w:marLeft w:val="547"/>
          <w:marRight w:val="0"/>
          <w:marTop w:val="0"/>
          <w:marBottom w:val="0"/>
          <w:divBdr>
            <w:top w:val="none" w:sz="0" w:space="0" w:color="auto"/>
            <w:left w:val="none" w:sz="0" w:space="0" w:color="auto"/>
            <w:bottom w:val="none" w:sz="0" w:space="0" w:color="auto"/>
            <w:right w:val="none" w:sz="0" w:space="0" w:color="auto"/>
          </w:divBdr>
        </w:div>
        <w:div w:id="245843844">
          <w:marLeft w:val="547"/>
          <w:marRight w:val="0"/>
          <w:marTop w:val="0"/>
          <w:marBottom w:val="0"/>
          <w:divBdr>
            <w:top w:val="none" w:sz="0" w:space="0" w:color="auto"/>
            <w:left w:val="none" w:sz="0" w:space="0" w:color="auto"/>
            <w:bottom w:val="none" w:sz="0" w:space="0" w:color="auto"/>
            <w:right w:val="none" w:sz="0" w:space="0" w:color="auto"/>
          </w:divBdr>
        </w:div>
        <w:div w:id="22691589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EEDEED-1555-4CB9-9E61-E6C8E3EA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2671</Words>
  <Characters>15227</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SMG</Company>
  <LinksUpToDate>false</LinksUpToDate>
  <CharactersWithSpaces>17863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emsas</dc:creator>
  <cp:lastModifiedBy>Mahdi Aloui</cp:lastModifiedBy>
  <cp:revision>2</cp:revision>
  <cp:lastPrinted>2017-12-18T15:51:00Z</cp:lastPrinted>
  <dcterms:created xsi:type="dcterms:W3CDTF">2017-12-18T15:52:00Z</dcterms:created>
  <dcterms:modified xsi:type="dcterms:W3CDTF">2017-12-18T15:52:00Z</dcterms:modified>
</cp:coreProperties>
</file>